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3ECB" w14:textId="77777777" w:rsidR="00AA7A09" w:rsidRPr="00E06EB4" w:rsidRDefault="00AA7A09" w:rsidP="00AA7A09">
      <w:pPr>
        <w:pStyle w:val="FormatBlack-Headline-1"/>
        <w:rPr>
          <w:rFonts w:ascii="CorpoSLig" w:hAnsi="CorpoSLig"/>
          <w:sz w:val="48"/>
          <w:szCs w:val="48"/>
        </w:rPr>
      </w:pPr>
      <w:proofErr w:type="spellStart"/>
      <w:r w:rsidRPr="00E06EB4">
        <w:rPr>
          <w:rFonts w:ascii="CorpoSLig" w:hAnsi="CorpoSLig"/>
          <w:sz w:val="48"/>
          <w:szCs w:val="48"/>
        </w:rPr>
        <w:t>Nabídka</w:t>
      </w:r>
      <w:proofErr w:type="spellEnd"/>
    </w:p>
    <w:p w14:paraId="6956C344" w14:textId="77777777" w:rsidR="00AA7A09" w:rsidRPr="005A387B" w:rsidRDefault="00AA7A09" w:rsidP="00AA7A09">
      <w:pPr>
        <w:pStyle w:val="FormatBlack-Standard11pt"/>
      </w:pPr>
    </w:p>
    <w:p w14:paraId="1A779F06" w14:textId="3AD8396B" w:rsidR="00AA7A09" w:rsidRPr="005A387B" w:rsidRDefault="00AA7A09" w:rsidP="00AA7A09">
      <w:pPr>
        <w:pStyle w:val="FormatBlack-Headline-2"/>
        <w:rPr>
          <w:rFonts w:cs="CorpoALig"/>
          <w:color w:val="000000"/>
          <w:sz w:val="28"/>
          <w:szCs w:val="28"/>
        </w:rPr>
      </w:pPr>
      <w:r w:rsidRPr="005A387B">
        <w:rPr>
          <w:rFonts w:cs="CorpoALig"/>
          <w:color w:val="000000"/>
          <w:sz w:val="28"/>
          <w:szCs w:val="28"/>
        </w:rPr>
        <w:t xml:space="preserve"> </w:t>
      </w:r>
    </w:p>
    <w:p w14:paraId="7A1C7C32" w14:textId="77777777" w:rsidR="00AA7A09" w:rsidRPr="005A387B" w:rsidRDefault="00AA7A09" w:rsidP="00AA7A09">
      <w:pPr>
        <w:pStyle w:val="FormatBlack-Headline-2"/>
        <w:rPr>
          <w:sz w:val="22"/>
          <w:szCs w:val="22"/>
        </w:rPr>
      </w:pPr>
    </w:p>
    <w:p w14:paraId="31D59442" w14:textId="51AC93E2" w:rsidR="00AA7A09" w:rsidRPr="005A387B" w:rsidRDefault="00AA7A09" w:rsidP="00AA7A09">
      <w:pPr>
        <w:pStyle w:val="FormatBlack-Headline-2"/>
        <w:rPr>
          <w:rFonts w:cs="CorpoALig"/>
          <w:color w:val="000000"/>
          <w:sz w:val="28"/>
          <w:szCs w:val="28"/>
        </w:rPr>
      </w:pPr>
      <w:r w:rsidRPr="005A387B">
        <w:rPr>
          <w:sz w:val="28"/>
          <w:szCs w:val="28"/>
        </w:rPr>
        <w:t>Mercedes-Benz -</w:t>
      </w:r>
      <w:r w:rsidRPr="005A387B">
        <w:rPr>
          <w:rFonts w:cs="CorpoALig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Sprinter 319 CDI / KAWA SELECT / </w:t>
      </w:r>
      <w:proofErr w:type="gramStart"/>
      <w:r>
        <w:rPr>
          <w:sz w:val="28"/>
          <w:szCs w:val="28"/>
        </w:rPr>
        <w:t>S</w:t>
      </w:r>
      <w:r w:rsidRPr="005A387B">
        <w:rPr>
          <w:sz w:val="28"/>
          <w:szCs w:val="28"/>
        </w:rPr>
        <w:t xml:space="preserve">  </w:t>
      </w:r>
      <w:r>
        <w:rPr>
          <w:sz w:val="28"/>
          <w:szCs w:val="28"/>
        </w:rPr>
        <w:t>AWD</w:t>
      </w:r>
      <w:proofErr w:type="gramEnd"/>
    </w:p>
    <w:p w14:paraId="69A578D2" w14:textId="77777777" w:rsidR="00AA7A09" w:rsidRPr="005A387B" w:rsidRDefault="00AA7A09" w:rsidP="00AA7A09">
      <w:pPr>
        <w:pStyle w:val="FormatBlack-Headline-2"/>
        <w:rPr>
          <w:sz w:val="22"/>
          <w:szCs w:val="22"/>
        </w:rPr>
      </w:pPr>
    </w:p>
    <w:p w14:paraId="16E96D0D" w14:textId="7C13757B" w:rsidR="00AA7A09" w:rsidRPr="005A387B" w:rsidRDefault="00AA7A09" w:rsidP="00AA7A09">
      <w:pPr>
        <w:pStyle w:val="FormatBlack-Standard85pt"/>
        <w:rPr>
          <w:rFonts w:cs="CorpoALig"/>
          <w:color w:val="000000"/>
          <w:lang w:val="el-GR"/>
        </w:rPr>
      </w:pPr>
    </w:p>
    <w:p w14:paraId="140942CC" w14:textId="6B56CD6B" w:rsidR="00AA7A09" w:rsidRPr="005A387B" w:rsidRDefault="00AA7A09" w:rsidP="00AA7A09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rPr>
          <w:rFonts w:cs="CorpoALig"/>
          <w:lang w:val="cs-CZ"/>
        </w:rPr>
      </w:pPr>
    </w:p>
    <w:p w14:paraId="0D135955" w14:textId="633B632A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cs-CZ"/>
        </w:rPr>
      </w:pPr>
      <w:r w:rsidRPr="005A387B">
        <w:rPr>
          <w:rFonts w:cs="CorpoALig"/>
          <w:lang w:val="cs-CZ"/>
        </w:rPr>
        <w:t>Výrobní vzor:</w:t>
      </w:r>
      <w:r w:rsidRPr="005A387B">
        <w:rPr>
          <w:rFonts w:cs="CorpoALig"/>
          <w:lang w:val="cs-CZ"/>
        </w:rPr>
        <w:tab/>
      </w:r>
      <w:r>
        <w:rPr>
          <w:rFonts w:cs="CorpoALig"/>
        </w:rPr>
        <w:t>90763313</w:t>
      </w:r>
    </w:p>
    <w:p w14:paraId="3176ABA4" w14:textId="04F604CF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cs-CZ"/>
        </w:rPr>
      </w:pPr>
      <w:r w:rsidRPr="005A387B">
        <w:rPr>
          <w:rFonts w:cs="CorpoALig"/>
          <w:lang w:val="cs-CZ"/>
        </w:rPr>
        <w:t>Pohon:</w:t>
      </w:r>
      <w:r w:rsidRPr="005A387B">
        <w:rPr>
          <w:rFonts w:cs="CorpoALig"/>
          <w:lang w:val="cs-CZ"/>
        </w:rPr>
        <w:tab/>
      </w:r>
      <w:r>
        <w:rPr>
          <w:rFonts w:cs="CorpoALig"/>
        </w:rPr>
        <w:t>AWD</w:t>
      </w:r>
    </w:p>
    <w:p w14:paraId="30A385E6" w14:textId="71E187F4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cs-CZ"/>
        </w:rPr>
      </w:pPr>
      <w:proofErr w:type="spellStart"/>
      <w:r w:rsidRPr="005A387B">
        <w:rPr>
          <w:rFonts w:cs="CorpoALig"/>
          <w:lang w:val="cs-CZ"/>
        </w:rPr>
        <w:t>Celk</w:t>
      </w:r>
      <w:proofErr w:type="spellEnd"/>
      <w:r w:rsidRPr="005A387B">
        <w:rPr>
          <w:rFonts w:cs="CorpoALig"/>
          <w:lang w:val="cs-CZ"/>
        </w:rPr>
        <w:t>. hmotnost:</w:t>
      </w:r>
      <w:r w:rsidRPr="005A387B">
        <w:rPr>
          <w:rFonts w:cs="CorpoALig"/>
          <w:lang w:val="cs-CZ"/>
        </w:rPr>
        <w:tab/>
      </w:r>
      <w:r>
        <w:rPr>
          <w:rFonts w:cs="CorpoALig"/>
        </w:rPr>
        <w:t>3500</w:t>
      </w:r>
      <w:r w:rsidRPr="005A387B">
        <w:rPr>
          <w:rFonts w:cs="CorpoALig"/>
          <w:lang w:val="cs-CZ"/>
        </w:rPr>
        <w:t xml:space="preserve"> kg</w:t>
      </w:r>
    </w:p>
    <w:p w14:paraId="25CFCF66" w14:textId="5FB74EC2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en-US"/>
        </w:rPr>
      </w:pPr>
      <w:r w:rsidRPr="005A387B">
        <w:rPr>
          <w:rFonts w:cs="CorpoALig"/>
          <w:lang w:val="en-US"/>
        </w:rPr>
        <w:t>Model:</w:t>
      </w:r>
      <w:r w:rsidRPr="005A387B">
        <w:rPr>
          <w:rFonts w:cs="CorpoALig"/>
          <w:lang w:val="en-US"/>
        </w:rPr>
        <w:tab/>
        <w:t xml:space="preserve">Mercedes-Benz </w:t>
      </w:r>
      <w:r>
        <w:rPr>
          <w:rFonts w:cs="CorpoALig"/>
        </w:rPr>
        <w:t>Sprinter (907, 910)</w:t>
      </w:r>
    </w:p>
    <w:p w14:paraId="2D8FCDF4" w14:textId="512F2AF8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en-US"/>
        </w:rPr>
      </w:pPr>
      <w:proofErr w:type="spellStart"/>
      <w:r w:rsidRPr="005A387B">
        <w:rPr>
          <w:rFonts w:cs="CorpoALig"/>
          <w:lang w:val="en-US"/>
        </w:rPr>
        <w:t>Výkon</w:t>
      </w:r>
      <w:proofErr w:type="spellEnd"/>
      <w:r w:rsidRPr="005A387B">
        <w:rPr>
          <w:rFonts w:cs="CorpoALig"/>
          <w:lang w:val="en-US"/>
        </w:rPr>
        <w:t xml:space="preserve"> </w:t>
      </w:r>
      <w:proofErr w:type="spellStart"/>
      <w:r w:rsidRPr="005A387B">
        <w:rPr>
          <w:rFonts w:cs="CorpoALig"/>
          <w:lang w:val="en-US"/>
        </w:rPr>
        <w:t>motoru</w:t>
      </w:r>
      <w:proofErr w:type="spellEnd"/>
      <w:r w:rsidRPr="005A387B">
        <w:rPr>
          <w:rFonts w:cs="CorpoALig"/>
          <w:lang w:val="en-US"/>
        </w:rPr>
        <w:t>:</w:t>
      </w:r>
      <w:r w:rsidRPr="005A387B">
        <w:rPr>
          <w:rFonts w:cs="CorpoALig"/>
          <w:lang w:val="en-US"/>
        </w:rPr>
        <w:tab/>
      </w:r>
      <w:r>
        <w:rPr>
          <w:rFonts w:cs="CorpoALig"/>
        </w:rPr>
        <w:t>140</w:t>
      </w:r>
      <w:r w:rsidRPr="005A387B">
        <w:rPr>
          <w:rFonts w:cs="CorpoALig"/>
          <w:lang w:val="en-US"/>
        </w:rPr>
        <w:t xml:space="preserve"> kW</w:t>
      </w:r>
    </w:p>
    <w:p w14:paraId="00DCCB35" w14:textId="117FBC58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46"/>
        </w:tabs>
        <w:spacing w:line="240" w:lineRule="auto"/>
        <w:ind w:left="1928" w:hanging="1928"/>
        <w:rPr>
          <w:rFonts w:cs="CorpoALig"/>
          <w:lang w:val="en-US"/>
        </w:rPr>
      </w:pPr>
      <w:proofErr w:type="spellStart"/>
      <w:r w:rsidRPr="005A387B">
        <w:rPr>
          <w:rFonts w:cs="CorpoALig"/>
          <w:lang w:val="en-US"/>
        </w:rPr>
        <w:t>Rozvor</w:t>
      </w:r>
      <w:proofErr w:type="spellEnd"/>
      <w:r w:rsidRPr="005A387B">
        <w:rPr>
          <w:rFonts w:cs="CorpoALig"/>
          <w:lang w:val="en-US"/>
        </w:rPr>
        <w:t>:</w:t>
      </w:r>
      <w:r w:rsidRPr="005A387B">
        <w:rPr>
          <w:rFonts w:cs="CorpoALig"/>
          <w:lang w:val="en-US"/>
        </w:rPr>
        <w:tab/>
      </w:r>
      <w:r>
        <w:rPr>
          <w:rFonts w:cs="CorpoALig"/>
        </w:rPr>
        <w:t>3665</w:t>
      </w:r>
      <w:r w:rsidRPr="005A387B">
        <w:rPr>
          <w:rFonts w:cs="CorpoALig"/>
          <w:lang w:val="en-US"/>
        </w:rPr>
        <w:t xml:space="preserve"> mm</w:t>
      </w:r>
    </w:p>
    <w:p w14:paraId="316C6142" w14:textId="0725BDC6" w:rsidR="00AA7A09" w:rsidRPr="005A387B" w:rsidRDefault="00AA7A09" w:rsidP="00AA7A09">
      <w:pPr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1932"/>
        </w:tabs>
        <w:spacing w:line="240" w:lineRule="auto"/>
        <w:ind w:left="1928" w:hanging="1928"/>
        <w:rPr>
          <w:rFonts w:cs="CorpoALig"/>
          <w:lang w:val="en-US"/>
        </w:rPr>
      </w:pPr>
    </w:p>
    <w:p w14:paraId="3F23277C" w14:textId="1A23D395" w:rsidR="00AA7A09" w:rsidRPr="0032518C" w:rsidRDefault="00AA7A09" w:rsidP="00AA7A09">
      <w:pPr>
        <w:rPr>
          <w:rFonts w:cs="CorpoS"/>
          <w:color w:val="000000"/>
        </w:rPr>
      </w:pPr>
    </w:p>
    <w:p w14:paraId="06B9AF47" w14:textId="0A7E172F" w:rsidR="00E64551" w:rsidRPr="00E64551" w:rsidRDefault="00E64551" w:rsidP="00E64551">
      <w:pPr>
        <w:spacing w:after="200" w:line="276" w:lineRule="auto"/>
        <w:rPr>
          <w:rFonts w:cs="CorpoS"/>
          <w:color w:val="000000"/>
          <w:lang w:val="cs-CZ"/>
        </w:rPr>
      </w:pPr>
      <w:r w:rsidRPr="00E64551">
        <w:rPr>
          <w:rFonts w:cs="CorpoS"/>
          <w:noProof/>
          <w:color w:val="000000"/>
          <w:lang w:val="cs-CZ"/>
        </w:rPr>
        <w:drawing>
          <wp:inline distT="0" distB="0" distL="0" distR="0" wp14:anchorId="55C1CBF1" wp14:editId="6584C403">
            <wp:extent cx="5831840" cy="3280410"/>
            <wp:effectExtent l="0" t="0" r="0" b="0"/>
            <wp:docPr id="170845253" name="Obrázek 2" descr="Obsah obrázku přeprava, vozidlo, Pozemní vozidlo, obloh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5253" name="Obrázek 2" descr="Obsah obrázku přeprava, vozidlo, Pozemní vozidlo, obloh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E9F6" w14:textId="334B9F66" w:rsidR="005870CB" w:rsidRPr="005870CB" w:rsidRDefault="005870CB" w:rsidP="005870CB">
      <w:pPr>
        <w:spacing w:after="200" w:line="276" w:lineRule="auto"/>
        <w:rPr>
          <w:rFonts w:cs="CorpoS"/>
          <w:noProof/>
          <w:color w:val="000000"/>
          <w:lang w:val="cs-CZ"/>
        </w:rPr>
      </w:pPr>
      <w:r w:rsidRPr="005870CB">
        <w:rPr>
          <w:rFonts w:cs="CorpoS"/>
          <w:noProof/>
          <w:color w:val="000000"/>
          <w:lang w:val="cs-CZ"/>
        </w:rPr>
        <w:lastRenderedPageBreak/>
        <w:drawing>
          <wp:inline distT="0" distB="0" distL="0" distR="0" wp14:anchorId="06474C54" wp14:editId="17FD2518">
            <wp:extent cx="5831840" cy="3280410"/>
            <wp:effectExtent l="0" t="0" r="0" b="0"/>
            <wp:docPr id="445537265" name="Obrázek 2" descr="Obsah obrázku vozidlo, přeprava, Pozemní vozidlo, oblo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37265" name="Obrázek 2" descr="Obsah obrázku vozidlo, přeprava, Pozemní vozidlo, obloh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A32D" w14:textId="54D5FEAD" w:rsidR="00C77C61" w:rsidRPr="00C77C61" w:rsidRDefault="00C77C61" w:rsidP="00C77C61">
      <w:pPr>
        <w:spacing w:after="200" w:line="276" w:lineRule="auto"/>
        <w:rPr>
          <w:rFonts w:cs="CorpoS"/>
          <w:color w:val="000000"/>
          <w:lang w:val="cs-CZ"/>
        </w:rPr>
      </w:pPr>
    </w:p>
    <w:p w14:paraId="1489017A" w14:textId="26B9DAC4" w:rsidR="00C77C61" w:rsidRPr="00C77C61" w:rsidRDefault="00C77C61" w:rsidP="00C77C61">
      <w:pPr>
        <w:spacing w:after="200" w:line="276" w:lineRule="auto"/>
        <w:rPr>
          <w:rFonts w:cs="CorpoS"/>
          <w:color w:val="000000"/>
          <w:lang w:val="cs-CZ"/>
        </w:rPr>
      </w:pPr>
      <w:r w:rsidRPr="00C77C61">
        <w:rPr>
          <w:rFonts w:cs="CorpoS"/>
          <w:noProof/>
          <w:color w:val="000000"/>
          <w:lang w:val="cs-CZ"/>
        </w:rPr>
        <w:drawing>
          <wp:inline distT="0" distB="0" distL="0" distR="0" wp14:anchorId="0C9A3FAA" wp14:editId="5EF27EF3">
            <wp:extent cx="5831840" cy="3280410"/>
            <wp:effectExtent l="0" t="0" r="0" b="0"/>
            <wp:docPr id="151349456" name="Obrázek 6" descr="Obsah obrázku venku, světlo, černobíl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9456" name="Obrázek 6" descr="Obsah obrázku venku, světlo, černobílá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3B5C" w14:textId="7C8ED905" w:rsidR="00C77C61" w:rsidRPr="00C77C61" w:rsidRDefault="00C77C61" w:rsidP="00C77C61">
      <w:pPr>
        <w:spacing w:after="200" w:line="276" w:lineRule="auto"/>
        <w:rPr>
          <w:rFonts w:cs="CorpoS"/>
          <w:color w:val="000000"/>
          <w:lang w:val="cs-CZ"/>
        </w:rPr>
      </w:pPr>
      <w:r w:rsidRPr="00C77C61">
        <w:rPr>
          <w:rFonts w:cs="CorpoS"/>
          <w:noProof/>
          <w:color w:val="000000"/>
          <w:lang w:val="cs-CZ"/>
        </w:rPr>
        <w:lastRenderedPageBreak/>
        <w:drawing>
          <wp:inline distT="0" distB="0" distL="0" distR="0" wp14:anchorId="4D8405B8" wp14:editId="57C2959D">
            <wp:extent cx="5831840" cy="3280410"/>
            <wp:effectExtent l="0" t="0" r="0" b="0"/>
            <wp:docPr id="1564680954" name="Obrázek 8" descr="Obsah obrázku auto, obloha, Motorové vozidlo, vola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80954" name="Obrázek 8" descr="Obsah obrázku auto, obloha, Motorové vozidlo, volan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737A" w14:textId="77777777" w:rsidR="00AA7A09" w:rsidRPr="00B74909" w:rsidRDefault="00AA7A09" w:rsidP="00AA7A09">
      <w:pPr>
        <w:pStyle w:val="FormatBlack-Aufzhlung"/>
        <w:numPr>
          <w:ilvl w:val="0"/>
          <w:numId w:val="0"/>
        </w:numPr>
        <w:ind w:left="284" w:hanging="284"/>
      </w:pPr>
    </w:p>
    <w:p w14:paraId="6E49FE40" w14:textId="77777777" w:rsidR="00AA7A09" w:rsidRPr="00EB076A" w:rsidRDefault="00AA7A09" w:rsidP="00AA7A09">
      <w:pPr>
        <w:pStyle w:val="FormatBlack-Headline-1"/>
        <w:rPr>
          <w:rFonts w:ascii="CorpoSLig" w:hAnsi="CorpoSLig"/>
          <w:sz w:val="48"/>
          <w:szCs w:val="48"/>
          <w:lang w:val="en-US"/>
        </w:rPr>
      </w:pPr>
      <w:r w:rsidRPr="00EB076A">
        <w:rPr>
          <w:rFonts w:ascii="CorpoSLig" w:hAnsi="CorpoSLig"/>
          <w:sz w:val="48"/>
          <w:szCs w:val="48"/>
          <w:lang w:val="en-US"/>
        </w:rPr>
        <w:t xml:space="preserve">Konfigurace </w:t>
      </w:r>
      <w:proofErr w:type="spellStart"/>
      <w:r w:rsidRPr="00EB076A">
        <w:rPr>
          <w:rFonts w:ascii="CorpoSLig" w:hAnsi="CorpoSLig"/>
          <w:sz w:val="48"/>
          <w:szCs w:val="48"/>
          <w:lang w:val="en-US"/>
        </w:rPr>
        <w:t>vozidla</w:t>
      </w:r>
      <w:proofErr w:type="spellEnd"/>
    </w:p>
    <w:p w14:paraId="27ABC46E" w14:textId="77777777" w:rsidR="00AA7A09" w:rsidRPr="00EB076A" w:rsidRDefault="00AA7A09" w:rsidP="00AA7A09">
      <w:pPr>
        <w:pStyle w:val="FormatBlack-Standard11pt"/>
      </w:pPr>
    </w:p>
    <w:p w14:paraId="039B6816" w14:textId="77777777" w:rsidR="00AA7A09" w:rsidRPr="00EB076A" w:rsidRDefault="00AA7A09" w:rsidP="00AA7A09">
      <w:pPr>
        <w:pStyle w:val="FormatBlack-Standard11pt"/>
        <w:keepNext/>
        <w:keepLines/>
        <w:widowControl w:val="0"/>
        <w:rPr>
          <w:sz w:val="30"/>
          <w:szCs w:val="30"/>
        </w:rPr>
      </w:pPr>
      <w:proofErr w:type="spellStart"/>
      <w:r w:rsidRPr="00B74909">
        <w:rPr>
          <w:sz w:val="30"/>
          <w:szCs w:val="30"/>
        </w:rPr>
        <w:t>Lakování</w:t>
      </w:r>
      <w:proofErr w:type="spellEnd"/>
    </w:p>
    <w:p w14:paraId="7BF4C956" w14:textId="511082F6" w:rsidR="00AA7A09" w:rsidRPr="00EB076A" w:rsidRDefault="00AA7A09" w:rsidP="00AA7A09">
      <w:pPr>
        <w:pStyle w:val="FormatBlack-Standard11pt"/>
        <w:keepNext/>
        <w:keepLines/>
        <w:widowControl w:val="0"/>
        <w:jc w:val="right"/>
      </w:pPr>
      <w:r w:rsidRPr="00B74909">
        <w:t xml:space="preserve">Částka v </w:t>
      </w:r>
      <w:r>
        <w:t>CZK</w:t>
      </w:r>
    </w:p>
    <w:tbl>
      <w:tblPr>
        <w:tblStyle w:val="Mkatabulky"/>
        <w:tblW w:w="9175" w:type="dxa"/>
        <w:tblInd w:w="10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662"/>
        <w:gridCol w:w="1247"/>
      </w:tblGrid>
      <w:tr w:rsidR="00AA7A09" w:rsidRPr="00B74909" w14:paraId="4E6AC1A7" w14:textId="77777777" w:rsidTr="009F4E8D">
        <w:trPr>
          <w:trHeight w:val="283"/>
        </w:trPr>
        <w:tc>
          <w:tcPr>
            <w:tcW w:w="1266" w:type="dxa"/>
          </w:tcPr>
          <w:p w14:paraId="78DCF508" w14:textId="5257B692" w:rsidR="00AA7A09" w:rsidRPr="00B74909" w:rsidRDefault="00AA7A09" w:rsidP="009F4E8D">
            <w:pPr>
              <w:pStyle w:val="FormatBlack-Standard11pt"/>
              <w:keepNext/>
              <w:keepLines/>
              <w:widowControl w:val="0"/>
              <w:tabs>
                <w:tab w:val="clear" w:pos="284"/>
                <w:tab w:val="clear" w:pos="851"/>
                <w:tab w:val="clear" w:pos="1701"/>
              </w:tabs>
              <w:rPr>
                <w:lang w:val="de-DE"/>
              </w:rPr>
            </w:pPr>
            <w:bookmarkStart w:id="0" w:name="W_4010_93ed5f1aa79c4d7ca24d7027a614349f"/>
            <w:r w:rsidRPr="00B74909">
              <w:t xml:space="preserve">MB </w:t>
            </w:r>
            <w:r>
              <w:t>9147</w:t>
            </w:r>
          </w:p>
        </w:tc>
        <w:tc>
          <w:tcPr>
            <w:tcW w:w="6662" w:type="dxa"/>
          </w:tcPr>
          <w:p w14:paraId="4FB1196F" w14:textId="4D2D1C8E" w:rsidR="00AA7A09" w:rsidRPr="00B74909" w:rsidRDefault="00AA7A09" w:rsidP="009F4E8D">
            <w:pPr>
              <w:pStyle w:val="FormatBlack-Standard11pt"/>
              <w:keepNext/>
              <w:keepLines/>
              <w:widowControl w:val="0"/>
              <w:tabs>
                <w:tab w:val="clear" w:pos="284"/>
                <w:tab w:val="clear" w:pos="851"/>
                <w:tab w:val="clear" w:pos="1701"/>
              </w:tabs>
              <w:rPr>
                <w:lang w:val="de-DE"/>
              </w:rPr>
            </w:pPr>
            <w:r>
              <w:t xml:space="preserve">Bílá </w:t>
            </w:r>
            <w:proofErr w:type="spellStart"/>
            <w:r>
              <w:t>arktická</w:t>
            </w:r>
            <w:proofErr w:type="spellEnd"/>
          </w:p>
        </w:tc>
        <w:tc>
          <w:tcPr>
            <w:tcW w:w="1247" w:type="dxa"/>
            <w:vAlign w:val="center"/>
          </w:tcPr>
          <w:p w14:paraId="582995F5" w14:textId="506D6978" w:rsidR="00AA7A09" w:rsidRPr="00B74909" w:rsidRDefault="00AA7A09" w:rsidP="009F4E8D">
            <w:pPr>
              <w:pStyle w:val="FormatBlack-Standard11pt"/>
              <w:keepNext/>
              <w:keepLines/>
              <w:widowControl w:val="0"/>
              <w:jc w:val="right"/>
              <w:rPr>
                <w:lang w:val="de-DE"/>
              </w:rPr>
            </w:pPr>
            <w:r>
              <w:t>-.--</w:t>
            </w:r>
          </w:p>
        </w:tc>
      </w:tr>
      <w:bookmarkEnd w:id="0"/>
    </w:tbl>
    <w:p w14:paraId="709401DA" w14:textId="7A9213DA" w:rsidR="00AA7A09" w:rsidRPr="00B74909" w:rsidRDefault="00AA7A09" w:rsidP="00AA7A09">
      <w:pPr>
        <w:pStyle w:val="FormatBlack-Standard11pt"/>
        <w:keepNext/>
        <w:keepLines/>
        <w:widowControl w:val="0"/>
        <w:rPr>
          <w:lang w:val="de-DE"/>
        </w:rPr>
      </w:pPr>
    </w:p>
    <w:p w14:paraId="7917EE65" w14:textId="77777777" w:rsidR="00AA7A09" w:rsidRPr="00B74909" w:rsidRDefault="00AA7A09" w:rsidP="00AA7A09">
      <w:pPr>
        <w:pStyle w:val="FormatBlack-Standard11pt"/>
        <w:rPr>
          <w:lang w:val="de-DE"/>
        </w:rPr>
      </w:pPr>
    </w:p>
    <w:p w14:paraId="26218F9B" w14:textId="77777777" w:rsidR="00AA7A09" w:rsidRPr="00B74909" w:rsidRDefault="00AA7A09" w:rsidP="00AA7A09">
      <w:pPr>
        <w:pStyle w:val="FormatBlack-Standard11pt"/>
        <w:keepNext/>
        <w:rPr>
          <w:rFonts w:eastAsiaTheme="majorEastAsia" w:cstheme="majorBidi"/>
          <w:sz w:val="30"/>
          <w:szCs w:val="26"/>
          <w:lang w:val="de-DE"/>
        </w:rPr>
      </w:pPr>
      <w:proofErr w:type="spellStart"/>
      <w:r w:rsidRPr="00B74909">
        <w:rPr>
          <w:rFonts w:eastAsiaTheme="majorEastAsia" w:cstheme="majorBidi"/>
          <w:sz w:val="30"/>
          <w:szCs w:val="26"/>
          <w:lang w:val="de-DE"/>
        </w:rPr>
        <w:t>Sériová</w:t>
      </w:r>
      <w:proofErr w:type="spellEnd"/>
      <w:r w:rsidRPr="00B74909">
        <w:rPr>
          <w:rFonts w:eastAsiaTheme="majorEastAsia" w:cstheme="majorBidi"/>
          <w:sz w:val="30"/>
          <w:szCs w:val="26"/>
          <w:lang w:val="de-DE"/>
        </w:rPr>
        <w:t xml:space="preserve"> </w:t>
      </w:r>
      <w:proofErr w:type="spellStart"/>
      <w:r w:rsidRPr="00B74909">
        <w:rPr>
          <w:rFonts w:eastAsiaTheme="majorEastAsia" w:cstheme="majorBidi"/>
          <w:sz w:val="30"/>
          <w:szCs w:val="26"/>
          <w:lang w:val="de-DE"/>
        </w:rPr>
        <w:t>výbava</w:t>
      </w:r>
      <w:proofErr w:type="spellEnd"/>
    </w:p>
    <w:p w14:paraId="708EEAF9" w14:textId="0E54FE07" w:rsidR="00AA7A09" w:rsidRPr="00B74909" w:rsidRDefault="00AA7A09" w:rsidP="00AA7A09">
      <w:pPr>
        <w:keepLines/>
        <w:widowControl w:val="0"/>
        <w:tabs>
          <w:tab w:val="left" w:pos="851"/>
          <w:tab w:val="right" w:pos="9214"/>
        </w:tabs>
        <w:spacing w:line="240" w:lineRule="exact"/>
        <w:jc w:val="right"/>
      </w:pPr>
      <w:proofErr w:type="spellStart"/>
      <w:r w:rsidRPr="00B74909">
        <w:t>Částka</w:t>
      </w:r>
      <w:proofErr w:type="spellEnd"/>
      <w:r w:rsidRPr="00B74909">
        <w:t xml:space="preserve"> v </w:t>
      </w:r>
      <w:r>
        <w:t>CZK</w:t>
      </w:r>
    </w:p>
    <w:p w14:paraId="6B2C0A49" w14:textId="32A70755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bookmarkStart w:id="1" w:name="W_44517_3c4958d52c134d3fada2b51b0912a0fc"/>
      <w:r>
        <w:t>17B</w:t>
      </w:r>
      <w:r w:rsidRPr="00B74909">
        <w:tab/>
      </w:r>
      <w:r>
        <w:t>NÁVOD K OBSLUZE A SERVISNÍ KNÍŽKA - ČESKY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D9D0C7E" w14:textId="1DBBA89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502</w:t>
      </w:r>
      <w:r w:rsidRPr="00B74909">
        <w:tab/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rychlostního</w:t>
      </w:r>
      <w:proofErr w:type="spellEnd"/>
      <w:r>
        <w:t xml:space="preserve"> </w:t>
      </w:r>
      <w:proofErr w:type="spellStart"/>
      <w:r>
        <w:t>omezení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4ACE6EE" w14:textId="268E3A9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806</w:t>
      </w:r>
      <w:r w:rsidRPr="00B74909">
        <w:tab/>
      </w:r>
      <w:proofErr w:type="spellStart"/>
      <w:r>
        <w:t>Modelový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X5/1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613AC68" w14:textId="48B9DE5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BA3</w:t>
      </w:r>
      <w:r w:rsidRPr="00B74909">
        <w:tab/>
      </w:r>
      <w:proofErr w:type="spellStart"/>
      <w:r>
        <w:t>Aktivní</w:t>
      </w:r>
      <w:proofErr w:type="spellEnd"/>
      <w:r>
        <w:t xml:space="preserve"> </w:t>
      </w:r>
      <w:proofErr w:type="spellStart"/>
      <w:r>
        <w:t>brzdový</w:t>
      </w:r>
      <w:proofErr w:type="spellEnd"/>
      <w:r>
        <w:t xml:space="preserve"> </w:t>
      </w:r>
      <w:proofErr w:type="spellStart"/>
      <w:r>
        <w:t>asistent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7EF5644" w14:textId="7A6CDAE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C6L</w:t>
      </w:r>
      <w:r w:rsidRPr="00B74909">
        <w:tab/>
      </w:r>
      <w:proofErr w:type="spellStart"/>
      <w:r>
        <w:t>Multifunkční</w:t>
      </w:r>
      <w:proofErr w:type="spellEnd"/>
      <w:r>
        <w:t xml:space="preserve"> </w:t>
      </w:r>
      <w:proofErr w:type="spellStart"/>
      <w:r>
        <w:t>volant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E772B2F" w14:textId="124B71D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CL1</w:t>
      </w:r>
      <w:r w:rsidRPr="00B74909">
        <w:tab/>
      </w:r>
      <w:r>
        <w:t xml:space="preserve">Volant s </w:t>
      </w:r>
      <w:proofErr w:type="spellStart"/>
      <w:r>
        <w:t>nastavitelným</w:t>
      </w:r>
      <w:proofErr w:type="spellEnd"/>
      <w:r>
        <w:t xml:space="preserve"> </w:t>
      </w:r>
      <w:proofErr w:type="spellStart"/>
      <w:r>
        <w:t>sklonem</w:t>
      </w:r>
      <w:proofErr w:type="spellEnd"/>
      <w:r>
        <w:t xml:space="preserve"> a </w:t>
      </w:r>
      <w:proofErr w:type="spellStart"/>
      <w:r>
        <w:t>výškou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8EB24BE" w14:textId="5B6CF4E9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CN2</w:t>
      </w:r>
      <w:r w:rsidRPr="00B74909">
        <w:tab/>
      </w:r>
      <w:proofErr w:type="spellStart"/>
      <w:r>
        <w:t>Rám</w:t>
      </w:r>
      <w:proofErr w:type="spellEnd"/>
      <w:r>
        <w:t xml:space="preserve"> </w:t>
      </w:r>
      <w:proofErr w:type="spellStart"/>
      <w:r>
        <w:t>masky</w:t>
      </w:r>
      <w:proofErr w:type="spellEnd"/>
      <w:r>
        <w:t xml:space="preserve"> </w:t>
      </w:r>
      <w:proofErr w:type="spellStart"/>
      <w:r>
        <w:t>chladiče</w:t>
      </w:r>
      <w:proofErr w:type="spellEnd"/>
      <w:r>
        <w:t xml:space="preserve"> v </w:t>
      </w:r>
      <w:proofErr w:type="spellStart"/>
      <w:r>
        <w:t>barvě</w:t>
      </w:r>
      <w:proofErr w:type="spellEnd"/>
      <w:r>
        <w:t xml:space="preserve"> </w:t>
      </w:r>
      <w:proofErr w:type="spellStart"/>
      <w:r>
        <w:t>karoserie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1D307C9" w14:textId="0B23C7E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E07</w:t>
      </w:r>
      <w:r w:rsidRPr="00B74909">
        <w:tab/>
      </w:r>
      <w:proofErr w:type="spellStart"/>
      <w:r>
        <w:t>Asistent</w:t>
      </w:r>
      <w:proofErr w:type="spellEnd"/>
      <w:r>
        <w:t xml:space="preserve"> </w:t>
      </w:r>
      <w:proofErr w:type="spellStart"/>
      <w:r>
        <w:t>rozjezdu</w:t>
      </w:r>
      <w:proofErr w:type="spellEnd"/>
      <w:r>
        <w:t xml:space="preserve"> do </w:t>
      </w:r>
      <w:proofErr w:type="spellStart"/>
      <w:r>
        <w:t>kopce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05ECCC1" w14:textId="0C9DF5C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E1D</w:t>
      </w:r>
      <w:r w:rsidRPr="00B74909">
        <w:tab/>
      </w:r>
      <w:proofErr w:type="spellStart"/>
      <w:r>
        <w:t>Rádio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(DAB)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5B55E9C" w14:textId="0BF30DC9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E1U</w:t>
      </w:r>
      <w:r w:rsidRPr="00B74909">
        <w:tab/>
      </w:r>
      <w:r>
        <w:t xml:space="preserve">USB </w:t>
      </w:r>
      <w:proofErr w:type="spellStart"/>
      <w:r>
        <w:t>zásuvka</w:t>
      </w:r>
      <w:proofErr w:type="spellEnd"/>
      <w:r>
        <w:t>, 5 V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D3550E2" w14:textId="6648D19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E57</w:t>
      </w:r>
      <w:r w:rsidRPr="00B74909">
        <w:tab/>
      </w:r>
      <w:proofErr w:type="spellStart"/>
      <w:r>
        <w:t>Elektroinstalace</w:t>
      </w:r>
      <w:proofErr w:type="spellEnd"/>
      <w:r>
        <w:t xml:space="preserve"> pro </w:t>
      </w:r>
      <w:proofErr w:type="spellStart"/>
      <w:r>
        <w:t>zásuvku</w:t>
      </w:r>
      <w:proofErr w:type="spellEnd"/>
      <w:r>
        <w:t xml:space="preserve"> </w:t>
      </w:r>
      <w:proofErr w:type="spellStart"/>
      <w:r>
        <w:t>přívěsu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0221D71" w14:textId="507C710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E7B</w:t>
      </w:r>
      <w:r w:rsidRPr="00B74909">
        <w:tab/>
      </w:r>
      <w:proofErr w:type="spellStart"/>
      <w:r>
        <w:t>Příprava</w:t>
      </w:r>
      <w:proofErr w:type="spellEnd"/>
      <w:r>
        <w:t xml:space="preserve"> pro </w:t>
      </w:r>
      <w:proofErr w:type="spellStart"/>
      <w:r>
        <w:t>navigaci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484DC98" w14:textId="0B25090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E7M</w:t>
      </w:r>
      <w:r w:rsidRPr="00B74909">
        <w:tab/>
      </w:r>
      <w:proofErr w:type="spellStart"/>
      <w:r>
        <w:t>Multimediální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MBUX 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8133515" w14:textId="5A8608E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ES0</w:t>
      </w:r>
      <w:r w:rsidRPr="00B74909">
        <w:tab/>
      </w:r>
      <w:proofErr w:type="spellStart"/>
      <w:r>
        <w:t>Kontakty</w:t>
      </w:r>
      <w:proofErr w:type="spellEnd"/>
      <w:r>
        <w:t xml:space="preserve"> pro </w:t>
      </w:r>
      <w:proofErr w:type="spellStart"/>
      <w:r>
        <w:t>startování</w:t>
      </w:r>
      <w:proofErr w:type="spellEnd"/>
      <w:r>
        <w:t xml:space="preserve"> a </w:t>
      </w:r>
      <w:proofErr w:type="spellStart"/>
      <w:r>
        <w:t>dobíjení</w:t>
      </w:r>
      <w:proofErr w:type="spellEnd"/>
      <w:r>
        <w:t xml:space="preserve"> </w:t>
      </w:r>
      <w:proofErr w:type="spellStart"/>
      <w:r>
        <w:t>akumulátoru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448C2A5" w14:textId="0FCD2F7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ES5</w:t>
      </w:r>
      <w:r w:rsidRPr="00B74909">
        <w:tab/>
      </w:r>
      <w:proofErr w:type="spellStart"/>
      <w:r>
        <w:t>Sada</w:t>
      </w:r>
      <w:proofErr w:type="spellEnd"/>
      <w:r>
        <w:t xml:space="preserve"> pro </w:t>
      </w:r>
      <w:proofErr w:type="spellStart"/>
      <w:r>
        <w:t>nabíjení</w:t>
      </w:r>
      <w:proofErr w:type="spellEnd"/>
      <w:r>
        <w:t xml:space="preserve">, </w:t>
      </w:r>
      <w:proofErr w:type="spellStart"/>
      <w:r>
        <w:t>přístrojová</w:t>
      </w:r>
      <w:proofErr w:type="spellEnd"/>
      <w:r>
        <w:t xml:space="preserve"> </w:t>
      </w:r>
      <w:proofErr w:type="spellStart"/>
      <w:r>
        <w:t>deska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488B748" w14:textId="1CFDAED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EW6</w:t>
      </w:r>
      <w:r w:rsidRPr="00B74909">
        <w:tab/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vzdálených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Plus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AEF0082" w14:textId="3AEF9F8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EY5</w:t>
      </w:r>
      <w:r w:rsidRPr="00B74909">
        <w:tab/>
      </w:r>
      <w:proofErr w:type="spellStart"/>
      <w:r>
        <w:t>Systém</w:t>
      </w:r>
      <w:proofErr w:type="spellEnd"/>
      <w:r>
        <w:t xml:space="preserve"> </w:t>
      </w:r>
      <w:proofErr w:type="spellStart"/>
      <w:r>
        <w:t>tísňového</w:t>
      </w:r>
      <w:proofErr w:type="spellEnd"/>
      <w:r>
        <w:t xml:space="preserve"> </w:t>
      </w:r>
      <w:proofErr w:type="spellStart"/>
      <w:r>
        <w:t>volání</w:t>
      </w:r>
      <w:proofErr w:type="spellEnd"/>
      <w:r>
        <w:t xml:space="preserve"> Mercedes-Benz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4AF47C0" w14:textId="7A7AE5B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EY6</w:t>
      </w:r>
      <w:r w:rsidRPr="00B74909">
        <w:tab/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poruch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DCA9E61" w14:textId="2C6E960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F64</w:t>
      </w:r>
      <w:r w:rsidRPr="00B74909">
        <w:tab/>
      </w:r>
      <w:proofErr w:type="spellStart"/>
      <w:r>
        <w:t>Elektricky</w:t>
      </w:r>
      <w:proofErr w:type="spellEnd"/>
      <w:r>
        <w:t xml:space="preserve"> </w:t>
      </w:r>
      <w:proofErr w:type="spellStart"/>
      <w:r>
        <w:t>sklopná</w:t>
      </w:r>
      <w:proofErr w:type="spellEnd"/>
      <w:r>
        <w:t xml:space="preserve"> </w:t>
      </w:r>
      <w:proofErr w:type="spellStart"/>
      <w:r>
        <w:t>zpětná</w:t>
      </w:r>
      <w:proofErr w:type="spellEnd"/>
      <w:r>
        <w:t xml:space="preserve"> </w:t>
      </w:r>
      <w:proofErr w:type="spellStart"/>
      <w:r>
        <w:t>zrcátka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FDDC288" w14:textId="4D26C75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lastRenderedPageBreak/>
        <w:t>F68</w:t>
      </w:r>
      <w:r w:rsidRPr="00B74909">
        <w:tab/>
      </w:r>
      <w:proofErr w:type="spellStart"/>
      <w:r>
        <w:t>Vyhřívaná</w:t>
      </w:r>
      <w:proofErr w:type="spellEnd"/>
      <w:r>
        <w:t xml:space="preserve"> a </w:t>
      </w:r>
      <w:proofErr w:type="spellStart"/>
      <w:r>
        <w:t>elektricky</w:t>
      </w:r>
      <w:proofErr w:type="spellEnd"/>
      <w:r>
        <w:t xml:space="preserve"> </w:t>
      </w:r>
      <w:proofErr w:type="spellStart"/>
      <w:r>
        <w:t>seřiditelná</w:t>
      </w:r>
      <w:proofErr w:type="spellEnd"/>
      <w:r>
        <w:t xml:space="preserve"> </w:t>
      </w:r>
      <w:proofErr w:type="spellStart"/>
      <w:r>
        <w:t>zpětná</w:t>
      </w:r>
      <w:proofErr w:type="spellEnd"/>
      <w:r>
        <w:t xml:space="preserve"> </w:t>
      </w:r>
      <w:proofErr w:type="spellStart"/>
      <w:r>
        <w:t>zrcátka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CF43CE2" w14:textId="320B0F2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FF5</w:t>
      </w:r>
      <w:r w:rsidRPr="00B74909">
        <w:tab/>
      </w:r>
      <w:proofErr w:type="spellStart"/>
      <w:r>
        <w:t>Úložný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čelním</w:t>
      </w:r>
      <w:proofErr w:type="spellEnd"/>
      <w:r>
        <w:t xml:space="preserve"> </w:t>
      </w:r>
      <w:proofErr w:type="spellStart"/>
      <w:r>
        <w:t>sklem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B2CB555" w14:textId="6DC69F2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FG8</w:t>
      </w:r>
      <w:r w:rsidRPr="00B74909">
        <w:tab/>
      </w:r>
      <w:proofErr w:type="spellStart"/>
      <w:r>
        <w:t>Přední</w:t>
      </w:r>
      <w:proofErr w:type="spellEnd"/>
      <w:r>
        <w:t xml:space="preserve"> </w:t>
      </w:r>
      <w:proofErr w:type="spellStart"/>
      <w:r>
        <w:t>držák</w:t>
      </w:r>
      <w:proofErr w:type="spellEnd"/>
      <w:r>
        <w:t xml:space="preserve"> </w:t>
      </w:r>
      <w:proofErr w:type="spellStart"/>
      <w:r>
        <w:t>nápojů</w:t>
      </w:r>
      <w:proofErr w:type="spellEnd"/>
      <w:r w:rsidRPr="00B74909">
        <w:tab/>
      </w:r>
      <w:r>
        <w:t>620,00</w:t>
      </w:r>
    </w:p>
    <w:p w14:paraId="53546370" w14:textId="4461694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FJ1</w:t>
      </w:r>
      <w:r w:rsidRPr="00B74909">
        <w:tab/>
      </w:r>
      <w:proofErr w:type="spellStart"/>
      <w:r>
        <w:t>Odklápěcí</w:t>
      </w:r>
      <w:proofErr w:type="spellEnd"/>
      <w:r>
        <w:t xml:space="preserve"> </w:t>
      </w:r>
      <w:proofErr w:type="spellStart"/>
      <w:r>
        <w:t>víko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na </w:t>
      </w:r>
      <w:proofErr w:type="spellStart"/>
      <w:r>
        <w:t>dokumenty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1574012" w14:textId="74FB82A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FJ4</w:t>
      </w:r>
      <w:r w:rsidRPr="00B74909">
        <w:tab/>
      </w:r>
      <w:proofErr w:type="spellStart"/>
      <w:r>
        <w:t>Odkládací</w:t>
      </w:r>
      <w:proofErr w:type="spellEnd"/>
      <w:r>
        <w:t xml:space="preserve"> </w:t>
      </w:r>
      <w:proofErr w:type="spellStart"/>
      <w:r>
        <w:t>schránka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18B4993" w14:textId="14C38880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FR8</w:t>
      </w:r>
      <w:r w:rsidRPr="00B74909">
        <w:tab/>
      </w:r>
      <w:proofErr w:type="spellStart"/>
      <w:r>
        <w:t>Zpětná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E40DC56" w14:textId="7A2EFEB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H21</w:t>
      </w:r>
      <w:r w:rsidRPr="00B74909">
        <w:tab/>
      </w:r>
      <w:proofErr w:type="spellStart"/>
      <w:r>
        <w:t>Determální</w:t>
      </w:r>
      <w:proofErr w:type="spellEnd"/>
      <w:r>
        <w:t xml:space="preserve"> </w:t>
      </w:r>
      <w:proofErr w:type="spellStart"/>
      <w:r>
        <w:t>skla</w:t>
      </w:r>
      <w:proofErr w:type="spellEnd"/>
      <w:r>
        <w:t xml:space="preserve"> se </w:t>
      </w:r>
      <w:proofErr w:type="spellStart"/>
      <w:r>
        <w:t>zeleným</w:t>
      </w:r>
      <w:proofErr w:type="spellEnd"/>
      <w:r>
        <w:t xml:space="preserve"> </w:t>
      </w:r>
      <w:proofErr w:type="spellStart"/>
      <w:r>
        <w:t>filtrem</w:t>
      </w:r>
      <w:proofErr w:type="spellEnd"/>
      <w:r>
        <w:t xml:space="preserve"> na </w:t>
      </w:r>
      <w:proofErr w:type="spellStart"/>
      <w:r>
        <w:t>před</w:t>
      </w:r>
      <w:proofErr w:type="spellEnd"/>
      <w:r>
        <w:t xml:space="preserve">. </w:t>
      </w:r>
      <w:proofErr w:type="spellStart"/>
      <w:r>
        <w:t>skle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CCC9154" w14:textId="7000B7A5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HH2</w:t>
      </w:r>
      <w:r w:rsidRPr="00B74909">
        <w:tab/>
      </w:r>
      <w:proofErr w:type="spellStart"/>
      <w:r>
        <w:t>Elektrická</w:t>
      </w:r>
      <w:proofErr w:type="spellEnd"/>
      <w:r>
        <w:t xml:space="preserve"> </w:t>
      </w:r>
      <w:proofErr w:type="spellStart"/>
      <w:r>
        <w:t>topná</w:t>
      </w:r>
      <w:proofErr w:type="spellEnd"/>
      <w:r>
        <w:t xml:space="preserve"> </w:t>
      </w:r>
      <w:proofErr w:type="spellStart"/>
      <w:r>
        <w:t>jednotka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A42FF29" w14:textId="079577E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HH9</w:t>
      </w:r>
      <w:r w:rsidRPr="00B74909">
        <w:tab/>
      </w:r>
      <w:proofErr w:type="spellStart"/>
      <w:r>
        <w:t>Poloautomatická</w:t>
      </w:r>
      <w:proofErr w:type="spellEnd"/>
      <w:r>
        <w:t xml:space="preserve"> </w:t>
      </w:r>
      <w:proofErr w:type="spellStart"/>
      <w:r>
        <w:t>klimatizace</w:t>
      </w:r>
      <w:proofErr w:type="spellEnd"/>
      <w:r>
        <w:t xml:space="preserve"> TEMPMATIC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10FDA8E" w14:textId="7FFE263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IG5</w:t>
      </w:r>
      <w:r w:rsidRPr="00B74909">
        <w:tab/>
      </w:r>
      <w:proofErr w:type="spellStart"/>
      <w:r>
        <w:t>Základní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841BE8F" w14:textId="08823A9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J10</w:t>
      </w:r>
      <w:r w:rsidRPr="00B74909">
        <w:tab/>
      </w:r>
      <w:proofErr w:type="spellStart"/>
      <w:r>
        <w:t>Tachometr</w:t>
      </w:r>
      <w:proofErr w:type="spellEnd"/>
      <w:r>
        <w:t xml:space="preserve"> v km/h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5CEEB90" w14:textId="23B9B3C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J55</w:t>
      </w:r>
      <w:r w:rsidRPr="00B74909">
        <w:tab/>
      </w:r>
      <w:proofErr w:type="spellStart"/>
      <w:r>
        <w:t>Varování</w:t>
      </w:r>
      <w:proofErr w:type="spellEnd"/>
      <w:r>
        <w:t xml:space="preserve"> </w:t>
      </w:r>
      <w:proofErr w:type="spellStart"/>
      <w:r>
        <w:t>zapnutí</w:t>
      </w:r>
      <w:proofErr w:type="spellEnd"/>
      <w:r>
        <w:t xml:space="preserve"> </w:t>
      </w:r>
      <w:proofErr w:type="spellStart"/>
      <w:r>
        <w:t>bezpečnostního</w:t>
      </w:r>
      <w:proofErr w:type="spellEnd"/>
      <w:r>
        <w:t xml:space="preserve"> </w:t>
      </w:r>
      <w:proofErr w:type="spellStart"/>
      <w:r>
        <w:t>pásu</w:t>
      </w:r>
      <w:proofErr w:type="spellEnd"/>
      <w:r>
        <w:t xml:space="preserve"> </w:t>
      </w:r>
      <w:proofErr w:type="spellStart"/>
      <w:r>
        <w:t>spolujezdce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B4339EF" w14:textId="57DBC57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J58</w:t>
      </w:r>
      <w:r w:rsidRPr="00B74909">
        <w:tab/>
      </w:r>
      <w:proofErr w:type="spellStart"/>
      <w:r>
        <w:t>Kontrola</w:t>
      </w:r>
      <w:proofErr w:type="spellEnd"/>
      <w:r>
        <w:t xml:space="preserve"> </w:t>
      </w:r>
      <w:proofErr w:type="spellStart"/>
      <w:r>
        <w:t>zapnutí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pásů</w:t>
      </w:r>
      <w:proofErr w:type="spellEnd"/>
      <w:r>
        <w:t xml:space="preserve"> </w:t>
      </w:r>
      <w:proofErr w:type="spellStart"/>
      <w:r>
        <w:t>řidiče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E545091" w14:textId="6251EC6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J65</w:t>
      </w:r>
      <w:r w:rsidRPr="00B74909">
        <w:tab/>
      </w:r>
      <w:proofErr w:type="spellStart"/>
      <w:r>
        <w:t>Ukazatel</w:t>
      </w:r>
      <w:proofErr w:type="spellEnd"/>
      <w:r>
        <w:t xml:space="preserve"> </w:t>
      </w:r>
      <w:proofErr w:type="spellStart"/>
      <w:r>
        <w:t>vnější</w:t>
      </w:r>
      <w:proofErr w:type="spellEnd"/>
      <w:r>
        <w:t xml:space="preserve"> </w:t>
      </w:r>
      <w:proofErr w:type="spellStart"/>
      <w:r>
        <w:t>teploty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0910650" w14:textId="7821CB2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JA7</w:t>
      </w:r>
      <w:r w:rsidRPr="00B74909">
        <w:tab/>
      </w:r>
      <w:proofErr w:type="spellStart"/>
      <w:r>
        <w:t>Asistent</w:t>
      </w:r>
      <w:proofErr w:type="spellEnd"/>
      <w:r>
        <w:t xml:space="preserve"> </w:t>
      </w:r>
      <w:proofErr w:type="spellStart"/>
      <w:r>
        <w:t>hlídání</w:t>
      </w:r>
      <w:proofErr w:type="spellEnd"/>
      <w:r>
        <w:t xml:space="preserve"> </w:t>
      </w:r>
      <w:proofErr w:type="spellStart"/>
      <w:r>
        <w:t>mrtvého</w:t>
      </w:r>
      <w:proofErr w:type="spellEnd"/>
      <w:r>
        <w:t xml:space="preserve"> </w:t>
      </w:r>
      <w:proofErr w:type="spellStart"/>
      <w:r>
        <w:t>úhlu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0934885" w14:textId="2BFAD4F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JA8</w:t>
      </w:r>
      <w:r w:rsidRPr="00B74909">
        <w:tab/>
      </w:r>
      <w:proofErr w:type="spellStart"/>
      <w:r>
        <w:t>Asistent</w:t>
      </w:r>
      <w:proofErr w:type="spellEnd"/>
      <w:r>
        <w:t xml:space="preserve"> pro </w:t>
      </w:r>
      <w:proofErr w:type="spellStart"/>
      <w:r>
        <w:t>potlačení</w:t>
      </w:r>
      <w:proofErr w:type="spellEnd"/>
      <w:r>
        <w:t xml:space="preserve"> </w:t>
      </w:r>
      <w:proofErr w:type="spellStart"/>
      <w:r>
        <w:t>vlivu</w:t>
      </w:r>
      <w:proofErr w:type="spellEnd"/>
      <w:r>
        <w:t xml:space="preserve"> </w:t>
      </w:r>
      <w:proofErr w:type="spellStart"/>
      <w:r>
        <w:t>bočního</w:t>
      </w:r>
      <w:proofErr w:type="spellEnd"/>
      <w:r>
        <w:t xml:space="preserve"> </w:t>
      </w:r>
      <w:proofErr w:type="spellStart"/>
      <w:r>
        <w:t>větru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55FD167" w14:textId="20032BD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JB4</w:t>
      </w:r>
      <w:r w:rsidRPr="00B74909">
        <w:tab/>
      </w:r>
      <w:proofErr w:type="spellStart"/>
      <w:r>
        <w:t>Aktivní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jízdy</w:t>
      </w:r>
      <w:proofErr w:type="spellEnd"/>
      <w:r>
        <w:t xml:space="preserve"> v </w:t>
      </w:r>
      <w:proofErr w:type="spellStart"/>
      <w:r>
        <w:t>pruzích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1ACD74A" w14:textId="0278062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JF1</w:t>
      </w:r>
      <w:r w:rsidRPr="00B74909">
        <w:tab/>
      </w:r>
      <w:proofErr w:type="spellStart"/>
      <w:r>
        <w:t>Dešťový</w:t>
      </w:r>
      <w:proofErr w:type="spellEnd"/>
      <w:r>
        <w:t xml:space="preserve"> </w:t>
      </w:r>
      <w:proofErr w:type="spellStart"/>
      <w:r>
        <w:t>senzor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5D6F620" w14:textId="614453E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JH3</w:t>
      </w:r>
      <w:r w:rsidRPr="00B74909">
        <w:tab/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LTE pro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služby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6184294" w14:textId="46CBCB7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JK5</w:t>
      </w:r>
      <w:r w:rsidRPr="00B74909">
        <w:tab/>
      </w:r>
      <w:proofErr w:type="spellStart"/>
      <w:r>
        <w:t>Sdružený</w:t>
      </w:r>
      <w:proofErr w:type="spellEnd"/>
      <w:r>
        <w:t xml:space="preserve"> </w:t>
      </w:r>
      <w:proofErr w:type="spellStart"/>
      <w:r>
        <w:t>přístroj</w:t>
      </w:r>
      <w:proofErr w:type="spellEnd"/>
      <w:r>
        <w:t xml:space="preserve"> s </w:t>
      </w:r>
      <w:proofErr w:type="spellStart"/>
      <w:r>
        <w:t>barevným</w:t>
      </w:r>
      <w:proofErr w:type="spellEnd"/>
      <w:r>
        <w:t xml:space="preserve"> </w:t>
      </w:r>
      <w:proofErr w:type="spellStart"/>
      <w:r>
        <w:t>displejem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F31796B" w14:textId="45B9968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JS2</w:t>
      </w:r>
      <w:r w:rsidRPr="00B74909">
        <w:tab/>
      </w:r>
      <w:proofErr w:type="spellStart"/>
      <w:r>
        <w:t>Inteligentní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rychlostního</w:t>
      </w:r>
      <w:proofErr w:type="spellEnd"/>
      <w:r>
        <w:t xml:space="preserve"> </w:t>
      </w:r>
      <w:proofErr w:type="spellStart"/>
      <w:r>
        <w:t>omezení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144EF8D" w14:textId="4E2A9B9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JW8</w:t>
      </w:r>
      <w:r w:rsidRPr="00B74909">
        <w:tab/>
      </w:r>
      <w:proofErr w:type="spellStart"/>
      <w:r>
        <w:t>Asistent</w:t>
      </w:r>
      <w:proofErr w:type="spellEnd"/>
      <w:r>
        <w:t xml:space="preserve">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bdělosti</w:t>
      </w:r>
      <w:proofErr w:type="spellEnd"/>
      <w:r>
        <w:t xml:space="preserve"> </w:t>
      </w:r>
      <w:proofErr w:type="spellStart"/>
      <w:r>
        <w:t>řidiče</w:t>
      </w:r>
      <w:proofErr w:type="spellEnd"/>
      <w:r>
        <w:t xml:space="preserve"> ATTENTION ASSIST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247CAED" w14:textId="640E669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KB7</w:t>
      </w:r>
      <w:r w:rsidRPr="00B74909">
        <w:tab/>
      </w:r>
      <w:proofErr w:type="spellStart"/>
      <w:r>
        <w:t>Palivová</w:t>
      </w:r>
      <w:proofErr w:type="spellEnd"/>
      <w:r>
        <w:t xml:space="preserve"> </w:t>
      </w:r>
      <w:proofErr w:type="spellStart"/>
      <w:r>
        <w:t>nádrž</w:t>
      </w:r>
      <w:proofErr w:type="spellEnd"/>
      <w:r>
        <w:t xml:space="preserve"> 93 </w:t>
      </w:r>
      <w:proofErr w:type="spellStart"/>
      <w:r>
        <w:t>litrů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F0906FB" w14:textId="2370382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KP7</w:t>
      </w:r>
      <w:r w:rsidRPr="00B74909">
        <w:tab/>
      </w:r>
      <w:proofErr w:type="spellStart"/>
      <w:r>
        <w:t>Emisní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SCR 4.generace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D6D6A74" w14:textId="76FBDD9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L65</w:t>
      </w:r>
      <w:r w:rsidRPr="00B74909">
        <w:tab/>
      </w:r>
      <w:proofErr w:type="spellStart"/>
      <w:r>
        <w:t>Osvětlení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s </w:t>
      </w:r>
      <w:proofErr w:type="spellStart"/>
      <w:r>
        <w:t>dveřním</w:t>
      </w:r>
      <w:proofErr w:type="spellEnd"/>
      <w:r>
        <w:t xml:space="preserve"> </w:t>
      </w:r>
      <w:proofErr w:type="spellStart"/>
      <w:r>
        <w:t>spínačem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F39B99F" w14:textId="79791F1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LA1</w:t>
      </w:r>
      <w:r w:rsidRPr="00B74909">
        <w:tab/>
      </w:r>
      <w:proofErr w:type="spellStart"/>
      <w:r>
        <w:t>Asistent</w:t>
      </w:r>
      <w:proofErr w:type="spellEnd"/>
      <w:r>
        <w:t xml:space="preserve"> </w:t>
      </w:r>
      <w:proofErr w:type="spellStart"/>
      <w:r>
        <w:t>dálkových</w:t>
      </w:r>
      <w:proofErr w:type="spellEnd"/>
      <w:r>
        <w:t xml:space="preserve"> </w:t>
      </w:r>
      <w:proofErr w:type="spellStart"/>
      <w:r>
        <w:t>světel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64CC627" w14:textId="3111EAD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LA2</w:t>
      </w:r>
      <w:r w:rsidRPr="00B74909">
        <w:tab/>
      </w:r>
      <w:proofErr w:type="spellStart"/>
      <w:r>
        <w:t>Asistent</w:t>
      </w:r>
      <w:proofErr w:type="spellEnd"/>
      <w:r>
        <w:t xml:space="preserve"> </w:t>
      </w:r>
      <w:proofErr w:type="spellStart"/>
      <w:r>
        <w:t>potkávacích</w:t>
      </w:r>
      <w:proofErr w:type="spellEnd"/>
      <w:r>
        <w:t xml:space="preserve"> </w:t>
      </w:r>
      <w:proofErr w:type="spellStart"/>
      <w:r>
        <w:t>světel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77B0099" w14:textId="055C949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LB1</w:t>
      </w:r>
      <w:r w:rsidRPr="00B74909">
        <w:tab/>
      </w:r>
      <w:proofErr w:type="spellStart"/>
      <w:r>
        <w:t>Boční</w:t>
      </w:r>
      <w:proofErr w:type="spellEnd"/>
      <w:r>
        <w:t xml:space="preserve"> </w:t>
      </w:r>
      <w:proofErr w:type="spellStart"/>
      <w:r>
        <w:t>poziční</w:t>
      </w:r>
      <w:proofErr w:type="spellEnd"/>
      <w:r>
        <w:t xml:space="preserve"> </w:t>
      </w:r>
      <w:proofErr w:type="spellStart"/>
      <w:r>
        <w:t>světla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88E2082" w14:textId="25E5C42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LB5</w:t>
      </w:r>
      <w:r w:rsidRPr="00B74909">
        <w:tab/>
      </w:r>
      <w:proofErr w:type="spellStart"/>
      <w:r>
        <w:t>Třetí</w:t>
      </w:r>
      <w:proofErr w:type="spellEnd"/>
      <w:r>
        <w:t xml:space="preserve"> </w:t>
      </w:r>
      <w:proofErr w:type="spellStart"/>
      <w:r>
        <w:t>brzdové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vzadu</w:t>
      </w:r>
      <w:proofErr w:type="spellEnd"/>
      <w:r>
        <w:t xml:space="preserve"> na </w:t>
      </w:r>
      <w:proofErr w:type="spellStart"/>
      <w:r>
        <w:t>střeše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962F552" w14:textId="06BA895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LC4</w:t>
      </w:r>
      <w:r w:rsidRPr="00B74909">
        <w:tab/>
      </w:r>
      <w:proofErr w:type="spellStart"/>
      <w:r>
        <w:t>Horní</w:t>
      </w:r>
      <w:proofErr w:type="spellEnd"/>
      <w:r>
        <w:t xml:space="preserve"> </w:t>
      </w:r>
      <w:proofErr w:type="spellStart"/>
      <w:r>
        <w:t>komfortní</w:t>
      </w:r>
      <w:proofErr w:type="spellEnd"/>
      <w:r>
        <w:t xml:space="preserve"> </w:t>
      </w:r>
      <w:proofErr w:type="spellStart"/>
      <w:r>
        <w:t>ovládací</w:t>
      </w:r>
      <w:proofErr w:type="spellEnd"/>
      <w:r>
        <w:t xml:space="preserve"> </w:t>
      </w:r>
      <w:proofErr w:type="spellStart"/>
      <w:r>
        <w:t>panel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EEBA4A3" w14:textId="3808FAC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LE1</w:t>
      </w:r>
      <w:r w:rsidRPr="00B74909">
        <w:tab/>
      </w:r>
      <w:proofErr w:type="spellStart"/>
      <w:r>
        <w:t>Světla</w:t>
      </w:r>
      <w:proofErr w:type="spellEnd"/>
      <w:r>
        <w:t xml:space="preserve"> </w:t>
      </w:r>
      <w:proofErr w:type="spellStart"/>
      <w:r>
        <w:t>brzdová</w:t>
      </w:r>
      <w:proofErr w:type="spellEnd"/>
      <w:r>
        <w:t xml:space="preserve">, </w:t>
      </w:r>
      <w:proofErr w:type="spellStart"/>
      <w:r>
        <w:t>adaptivní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7C6D76B" w14:textId="4DD65BC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LG7</w:t>
      </w:r>
      <w:r w:rsidRPr="00B74909">
        <w:tab/>
      </w:r>
      <w:proofErr w:type="spellStart"/>
      <w:r>
        <w:t>Vysoce</w:t>
      </w:r>
      <w:proofErr w:type="spellEnd"/>
      <w:r>
        <w:t xml:space="preserve"> </w:t>
      </w:r>
      <w:proofErr w:type="spellStart"/>
      <w:r>
        <w:t>výkonné</w:t>
      </w:r>
      <w:proofErr w:type="spellEnd"/>
      <w:r>
        <w:t xml:space="preserve"> LED </w:t>
      </w:r>
      <w:proofErr w:type="spellStart"/>
      <w:r>
        <w:t>světlomety</w:t>
      </w:r>
      <w:proofErr w:type="spellEnd"/>
      <w:r w:rsidRPr="00B74909">
        <w:tab/>
      </w:r>
      <w:r>
        <w:t>-3 821,00</w:t>
      </w:r>
    </w:p>
    <w:p w14:paraId="7FD5BB8D" w14:textId="19C7DD7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M60</w:t>
      </w:r>
      <w:r w:rsidRPr="00B74909">
        <w:tab/>
      </w:r>
      <w:proofErr w:type="spellStart"/>
      <w:r>
        <w:t>Alternátor</w:t>
      </w:r>
      <w:proofErr w:type="spellEnd"/>
      <w:r>
        <w:t xml:space="preserve"> 14 V / 250 A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F7193A5" w14:textId="34E0A79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M72</w:t>
      </w:r>
      <w:r w:rsidRPr="00B74909">
        <w:tab/>
      </w:r>
      <w:proofErr w:type="spellStart"/>
      <w:r>
        <w:t>Vozidlo</w:t>
      </w:r>
      <w:proofErr w:type="spellEnd"/>
      <w:r>
        <w:t xml:space="preserve"> </w:t>
      </w:r>
      <w:proofErr w:type="spellStart"/>
      <w:r>
        <w:t>schopné</w:t>
      </w:r>
      <w:proofErr w:type="spellEnd"/>
      <w:r>
        <w:t xml:space="preserve"> HVO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4A2D681" w14:textId="3CE75AE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MP6</w:t>
      </w:r>
      <w:r w:rsidRPr="00B74909">
        <w:tab/>
      </w:r>
      <w:proofErr w:type="spellStart"/>
      <w:r>
        <w:t>Emise</w:t>
      </w:r>
      <w:proofErr w:type="spellEnd"/>
      <w:r>
        <w:t xml:space="preserve"> Euro VI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59625AA" w14:textId="0444F2E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MR0</w:t>
      </w:r>
      <w:r w:rsidRPr="00B74909">
        <w:tab/>
      </w:r>
      <w:proofErr w:type="spellStart"/>
      <w:r>
        <w:t>Emisní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E (pro </w:t>
      </w:r>
      <w:proofErr w:type="spellStart"/>
      <w:r>
        <w:t>těžká</w:t>
      </w:r>
      <w:proofErr w:type="spellEnd"/>
      <w:r>
        <w:t xml:space="preserve"> </w:t>
      </w:r>
      <w:proofErr w:type="spellStart"/>
      <w:r>
        <w:t>užitková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)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B9B94EA" w14:textId="53AC442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MS1</w:t>
      </w:r>
      <w:r w:rsidRPr="00B74909">
        <w:tab/>
      </w:r>
      <w:r>
        <w:t>Tempomat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A34EE6A" w14:textId="1BF0A13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MU6</w:t>
      </w:r>
      <w:r w:rsidRPr="00B74909">
        <w:tab/>
      </w:r>
      <w:r>
        <w:t xml:space="preserve">Motor OM 654 DE 20 LA 140 kW (190 k) </w:t>
      </w:r>
      <w:proofErr w:type="spellStart"/>
      <w:r>
        <w:t>při</w:t>
      </w:r>
      <w:proofErr w:type="spellEnd"/>
      <w:r>
        <w:t xml:space="preserve"> 3800/min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3CEBAA8" w14:textId="21FC4EE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P47</w:t>
      </w:r>
      <w:r w:rsidRPr="00B74909">
        <w:tab/>
      </w:r>
      <w:proofErr w:type="spellStart"/>
      <w:r>
        <w:t>Přední</w:t>
      </w:r>
      <w:proofErr w:type="spellEnd"/>
      <w:r>
        <w:t xml:space="preserve"> </w:t>
      </w:r>
      <w:proofErr w:type="spellStart"/>
      <w:r>
        <w:t>lapače</w:t>
      </w:r>
      <w:proofErr w:type="spellEnd"/>
      <w:r>
        <w:t xml:space="preserve"> </w:t>
      </w:r>
      <w:proofErr w:type="spellStart"/>
      <w:r>
        <w:t>nečistot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83B6878" w14:textId="61E5D94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P48</w:t>
      </w:r>
      <w:r w:rsidRPr="00B74909">
        <w:tab/>
      </w:r>
      <w:proofErr w:type="spellStart"/>
      <w:r>
        <w:t>Zadní</w:t>
      </w:r>
      <w:proofErr w:type="spellEnd"/>
      <w:r>
        <w:t xml:space="preserve"> </w:t>
      </w:r>
      <w:proofErr w:type="spellStart"/>
      <w:r>
        <w:t>lapače</w:t>
      </w:r>
      <w:proofErr w:type="spellEnd"/>
      <w:r>
        <w:t xml:space="preserve"> </w:t>
      </w:r>
      <w:proofErr w:type="spellStart"/>
      <w:r>
        <w:t>nečistot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50CF23B" w14:textId="591E1AA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Q11</w:t>
      </w:r>
      <w:r w:rsidRPr="00B74909">
        <w:tab/>
      </w:r>
      <w:proofErr w:type="spellStart"/>
      <w:r>
        <w:t>Zesílené</w:t>
      </w:r>
      <w:proofErr w:type="spellEnd"/>
      <w:r>
        <w:t xml:space="preserve"> </w:t>
      </w:r>
      <w:proofErr w:type="spellStart"/>
      <w:r>
        <w:t>podélníky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417DB69" w14:textId="3AAE8529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Q67</w:t>
      </w:r>
      <w:r w:rsidRPr="00B74909">
        <w:tab/>
      </w:r>
      <w:proofErr w:type="spellStart"/>
      <w:r>
        <w:t>Odtahové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vzadu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789B779" w14:textId="4CC8F5F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R65</w:t>
      </w:r>
      <w:r w:rsidRPr="00B74909">
        <w:tab/>
      </w:r>
      <w:proofErr w:type="spellStart"/>
      <w:r>
        <w:t>Držák</w:t>
      </w:r>
      <w:proofErr w:type="spellEnd"/>
      <w:r>
        <w:t xml:space="preserve"> </w:t>
      </w:r>
      <w:proofErr w:type="spellStart"/>
      <w:r>
        <w:t>rezervního</w:t>
      </w:r>
      <w:proofErr w:type="spellEnd"/>
      <w:r>
        <w:t xml:space="preserve"> </w:t>
      </w:r>
      <w:proofErr w:type="spellStart"/>
      <w:r>
        <w:t>kola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koncem</w:t>
      </w:r>
      <w:proofErr w:type="spellEnd"/>
      <w:r>
        <w:t xml:space="preserve"> </w:t>
      </w:r>
      <w:proofErr w:type="spellStart"/>
      <w:r>
        <w:t>rámu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72F4E6F" w14:textId="5CF33869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R87</w:t>
      </w:r>
      <w:r w:rsidRPr="00B74909">
        <w:tab/>
      </w:r>
      <w:proofErr w:type="spellStart"/>
      <w:r>
        <w:t>Rezervní</w:t>
      </w:r>
      <w:proofErr w:type="spellEnd"/>
      <w:r>
        <w:t xml:space="preserve"> </w:t>
      </w:r>
      <w:proofErr w:type="spellStart"/>
      <w:r>
        <w:t>kolo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1026316" w14:textId="0CFBCCC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RM7</w:t>
      </w:r>
      <w:r w:rsidRPr="00B74909">
        <w:tab/>
      </w:r>
      <w:proofErr w:type="spellStart"/>
      <w:r>
        <w:t>Letní</w:t>
      </w:r>
      <w:proofErr w:type="spellEnd"/>
      <w:r>
        <w:t xml:space="preserve"> </w:t>
      </w:r>
      <w:proofErr w:type="spellStart"/>
      <w:r>
        <w:t>pneumatiky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711DC69" w14:textId="2084A8C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RS3</w:t>
      </w:r>
      <w:r w:rsidRPr="00B74909">
        <w:tab/>
      </w:r>
      <w:r>
        <w:t xml:space="preserve">16" </w:t>
      </w:r>
      <w:proofErr w:type="spellStart"/>
      <w:r>
        <w:t>ocelové</w:t>
      </w:r>
      <w:proofErr w:type="spellEnd"/>
      <w:r>
        <w:t xml:space="preserve"> </w:t>
      </w:r>
      <w:proofErr w:type="spellStart"/>
      <w:r>
        <w:t>disky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(6,5 J x 16)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8CCAE5B" w14:textId="2DFA2DB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RY2</w:t>
      </w:r>
      <w:r w:rsidRPr="00B74909">
        <w:tab/>
      </w:r>
      <w:proofErr w:type="spellStart"/>
      <w:r>
        <w:t>Bezdrátové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tlaku</w:t>
      </w:r>
      <w:proofErr w:type="spellEnd"/>
      <w:r>
        <w:t xml:space="preserve"> </w:t>
      </w:r>
      <w:proofErr w:type="spellStart"/>
      <w:r>
        <w:t>vzduchu</w:t>
      </w:r>
      <w:proofErr w:type="spellEnd"/>
      <w:r>
        <w:t xml:space="preserve"> v </w:t>
      </w:r>
      <w:proofErr w:type="spellStart"/>
      <w:r>
        <w:t>pneumatikách</w:t>
      </w:r>
      <w:proofErr w:type="spellEnd"/>
      <w:r>
        <w:t xml:space="preserve">, </w:t>
      </w:r>
      <w:proofErr w:type="spellStart"/>
      <w:r>
        <w:t>vpředu</w:t>
      </w:r>
      <w:proofErr w:type="spellEnd"/>
      <w:r>
        <w:t>/</w:t>
      </w:r>
      <w:proofErr w:type="spellStart"/>
      <w:r>
        <w:t>vzadu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7F26283" w14:textId="1A38898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S22</w:t>
      </w:r>
      <w:r w:rsidRPr="00B74909">
        <w:tab/>
      </w:r>
      <w:proofErr w:type="spellStart"/>
      <w:r>
        <w:t>Loketní</w:t>
      </w:r>
      <w:proofErr w:type="spellEnd"/>
      <w:r>
        <w:t xml:space="preserve"> </w:t>
      </w:r>
      <w:proofErr w:type="spellStart"/>
      <w:r>
        <w:t>opěrka</w:t>
      </w:r>
      <w:proofErr w:type="spellEnd"/>
      <w:r>
        <w:t xml:space="preserve"> pro </w:t>
      </w:r>
      <w:proofErr w:type="spellStart"/>
      <w:r>
        <w:t>sedadlo</w:t>
      </w:r>
      <w:proofErr w:type="spellEnd"/>
      <w:r>
        <w:t xml:space="preserve"> </w:t>
      </w:r>
      <w:proofErr w:type="spellStart"/>
      <w:r>
        <w:t>řidiče</w:t>
      </w:r>
      <w:proofErr w:type="spellEnd"/>
      <w:r>
        <w:t xml:space="preserve"> </w:t>
      </w:r>
      <w:proofErr w:type="spellStart"/>
      <w:r>
        <w:t>vpravo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276DE1D" w14:textId="455F13E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SA5</w:t>
      </w:r>
      <w:r w:rsidRPr="00B74909">
        <w:tab/>
      </w:r>
      <w:r>
        <w:t xml:space="preserve">Airbag </w:t>
      </w:r>
      <w:proofErr w:type="spellStart"/>
      <w:r>
        <w:t>řidiče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E7C2DEC" w14:textId="0F62BF2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lastRenderedPageBreak/>
        <w:t>SA6</w:t>
      </w:r>
      <w:r w:rsidRPr="00B74909">
        <w:tab/>
      </w:r>
      <w:r>
        <w:t xml:space="preserve">Airbag </w:t>
      </w:r>
      <w:proofErr w:type="spellStart"/>
      <w:r>
        <w:t>spolujezdce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A43F61D" w14:textId="3FEB92B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SB1</w:t>
      </w:r>
      <w:r w:rsidRPr="00B74909">
        <w:tab/>
      </w:r>
      <w:proofErr w:type="spellStart"/>
      <w:r>
        <w:t>Komfortní</w:t>
      </w:r>
      <w:proofErr w:type="spellEnd"/>
      <w:r>
        <w:t xml:space="preserve"> </w:t>
      </w:r>
      <w:proofErr w:type="spellStart"/>
      <w:r>
        <w:t>sedadlo</w:t>
      </w:r>
      <w:proofErr w:type="spellEnd"/>
      <w:r>
        <w:t xml:space="preserve"> </w:t>
      </w:r>
      <w:proofErr w:type="spellStart"/>
      <w:r>
        <w:t>řidiče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947C51C" w14:textId="3B96C29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SE5</w:t>
      </w:r>
      <w:r w:rsidRPr="00B74909">
        <w:tab/>
      </w:r>
      <w:proofErr w:type="spellStart"/>
      <w:r>
        <w:t>Bederní</w:t>
      </w:r>
      <w:proofErr w:type="spellEnd"/>
      <w:r>
        <w:t xml:space="preserve"> </w:t>
      </w:r>
      <w:proofErr w:type="spellStart"/>
      <w:r>
        <w:t>opěrka</w:t>
      </w:r>
      <w:proofErr w:type="spellEnd"/>
      <w:r>
        <w:t xml:space="preserve"> </w:t>
      </w:r>
      <w:proofErr w:type="spellStart"/>
      <w:r>
        <w:t>sedadla</w:t>
      </w:r>
      <w:proofErr w:type="spellEnd"/>
      <w:r>
        <w:t xml:space="preserve"> </w:t>
      </w:r>
      <w:proofErr w:type="spellStart"/>
      <w:r>
        <w:t>řidiče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106E246" w14:textId="34E61AE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SK0</w:t>
      </w:r>
      <w:r w:rsidRPr="00B74909">
        <w:tab/>
      </w:r>
      <w:proofErr w:type="spellStart"/>
      <w:r>
        <w:t>Opěrka</w:t>
      </w:r>
      <w:proofErr w:type="spellEnd"/>
      <w:r>
        <w:t xml:space="preserve"> </w:t>
      </w:r>
      <w:proofErr w:type="spellStart"/>
      <w:r>
        <w:t>hlavy</w:t>
      </w:r>
      <w:proofErr w:type="spellEnd"/>
      <w:r>
        <w:t xml:space="preserve"> </w:t>
      </w:r>
      <w:proofErr w:type="spellStart"/>
      <w:r>
        <w:t>komfortní</w:t>
      </w:r>
      <w:proofErr w:type="spellEnd"/>
      <w:r>
        <w:t xml:space="preserve"> pro </w:t>
      </w:r>
      <w:proofErr w:type="spellStart"/>
      <w:r>
        <w:t>sedadlo</w:t>
      </w:r>
      <w:proofErr w:type="spellEnd"/>
      <w:r>
        <w:t xml:space="preserve"> </w:t>
      </w:r>
      <w:proofErr w:type="spellStart"/>
      <w:r>
        <w:t>řidiče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1EE919D" w14:textId="1A333BF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T16</w:t>
      </w:r>
      <w:r w:rsidRPr="00B74909">
        <w:tab/>
      </w:r>
      <w:proofErr w:type="spellStart"/>
      <w:r>
        <w:t>Posuvné</w:t>
      </w:r>
      <w:proofErr w:type="spellEnd"/>
      <w:r>
        <w:t xml:space="preserve"> </w:t>
      </w:r>
      <w:proofErr w:type="spellStart"/>
      <w:r>
        <w:t>dveře</w:t>
      </w:r>
      <w:proofErr w:type="spellEnd"/>
      <w:r>
        <w:t xml:space="preserve"> </w:t>
      </w:r>
      <w:proofErr w:type="spellStart"/>
      <w:r>
        <w:t>vpravo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7BB2F9F" w14:textId="3C8D1AE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T86</w:t>
      </w:r>
      <w:r w:rsidRPr="00B74909">
        <w:tab/>
      </w:r>
      <w:proofErr w:type="spellStart"/>
      <w:r>
        <w:t>Držadlo</w:t>
      </w:r>
      <w:proofErr w:type="spellEnd"/>
      <w:r>
        <w:t xml:space="preserve"> u </w:t>
      </w:r>
      <w:proofErr w:type="spellStart"/>
      <w:r>
        <w:t>zadních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</w:t>
      </w:r>
      <w:proofErr w:type="spellStart"/>
      <w:r>
        <w:t>vpravo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3058D4B" w14:textId="7F62138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V94</w:t>
      </w:r>
      <w:r w:rsidRPr="00B74909">
        <w:tab/>
      </w:r>
      <w:proofErr w:type="spellStart"/>
      <w:r>
        <w:t>Vedení</w:t>
      </w:r>
      <w:proofErr w:type="spellEnd"/>
      <w:r>
        <w:t xml:space="preserve"> </w:t>
      </w:r>
      <w:proofErr w:type="spellStart"/>
      <w:r>
        <w:t>kabelového</w:t>
      </w:r>
      <w:proofErr w:type="spellEnd"/>
      <w:r>
        <w:t xml:space="preserve"> </w:t>
      </w:r>
      <w:proofErr w:type="spellStart"/>
      <w:r>
        <w:t>svazku</w:t>
      </w:r>
      <w:proofErr w:type="spellEnd"/>
      <w:r>
        <w:t xml:space="preserve"> na </w:t>
      </w:r>
      <w:proofErr w:type="spellStart"/>
      <w:r>
        <w:t>boční</w:t>
      </w:r>
      <w:proofErr w:type="spellEnd"/>
      <w:r>
        <w:t xml:space="preserve"> </w:t>
      </w:r>
      <w:proofErr w:type="spellStart"/>
      <w:r>
        <w:t>stěně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D4B29DB" w14:textId="147AED7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V95</w:t>
      </w:r>
      <w:r w:rsidRPr="00B74909">
        <w:tab/>
      </w:r>
      <w:proofErr w:type="spellStart"/>
      <w:r>
        <w:t>Vedení</w:t>
      </w:r>
      <w:proofErr w:type="spellEnd"/>
      <w:r>
        <w:t xml:space="preserve"> </w:t>
      </w:r>
      <w:proofErr w:type="spellStart"/>
      <w:r>
        <w:t>kabelového</w:t>
      </w:r>
      <w:proofErr w:type="spellEnd"/>
      <w:r>
        <w:t xml:space="preserve"> </w:t>
      </w:r>
      <w:proofErr w:type="spellStart"/>
      <w:r>
        <w:t>svazku</w:t>
      </w:r>
      <w:proofErr w:type="spellEnd"/>
      <w:r>
        <w:t xml:space="preserve"> na </w:t>
      </w:r>
      <w:proofErr w:type="spellStart"/>
      <w:r>
        <w:t>zadním</w:t>
      </w:r>
      <w:proofErr w:type="spellEnd"/>
      <w:r>
        <w:t xml:space="preserve"> </w:t>
      </w:r>
      <w:proofErr w:type="spellStart"/>
      <w:r>
        <w:t>portálu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44C3A24" w14:textId="40642F8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VF7</w:t>
      </w:r>
      <w:r w:rsidRPr="00B74909">
        <w:tab/>
      </w:r>
      <w:proofErr w:type="spellStart"/>
      <w:r>
        <w:t>Tkanina</w:t>
      </w:r>
      <w:proofErr w:type="spellEnd"/>
      <w:r>
        <w:t xml:space="preserve"> Maturin, </w:t>
      </w:r>
      <w:proofErr w:type="spellStart"/>
      <w:r>
        <w:t>černá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1456180" w14:textId="074D840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XC9</w:t>
      </w:r>
      <w:r w:rsidRPr="00B74909">
        <w:tab/>
      </w:r>
      <w:r>
        <w:t xml:space="preserve">COC </w:t>
      </w:r>
      <w:proofErr w:type="spellStart"/>
      <w:r>
        <w:t>dokumenty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1B4D291" w14:textId="2FB4F8C0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XG7</w:t>
      </w:r>
      <w:r w:rsidRPr="00B74909">
        <w:tab/>
      </w:r>
      <w:proofErr w:type="spellStart"/>
      <w:r>
        <w:t>Hmotnostní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3500 kg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4BAA30E" w14:textId="6F5D209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XM1</w:t>
      </w:r>
      <w:r w:rsidRPr="00B74909">
        <w:tab/>
      </w:r>
      <w:proofErr w:type="spellStart"/>
      <w:r>
        <w:t>Odhlučnění</w:t>
      </w:r>
      <w:proofErr w:type="spellEnd"/>
      <w:r>
        <w:t xml:space="preserve"> </w:t>
      </w:r>
      <w:proofErr w:type="spellStart"/>
      <w:r>
        <w:t>motoru</w:t>
      </w:r>
      <w:proofErr w:type="spellEnd"/>
      <w:r>
        <w:t xml:space="preserve"> a </w:t>
      </w:r>
      <w:proofErr w:type="spellStart"/>
      <w:r>
        <w:t>převodovky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5DF1554" w14:textId="40B3F11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XM4</w:t>
      </w:r>
      <w:r w:rsidRPr="00B74909">
        <w:tab/>
      </w:r>
      <w:proofErr w:type="spellStart"/>
      <w:r>
        <w:t>Akustická</w:t>
      </w:r>
      <w:proofErr w:type="spellEnd"/>
      <w:r>
        <w:t xml:space="preserve"> </w:t>
      </w:r>
      <w:proofErr w:type="spellStart"/>
      <w:r>
        <w:t>sada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A1557A0" w14:textId="268080B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XO5</w:t>
      </w:r>
      <w:r w:rsidRPr="00B74909">
        <w:tab/>
      </w:r>
      <w:proofErr w:type="spellStart"/>
      <w:r>
        <w:t>Návod</w:t>
      </w:r>
      <w:proofErr w:type="spellEnd"/>
      <w:r>
        <w:t xml:space="preserve"> k </w:t>
      </w:r>
      <w:proofErr w:type="spellStart"/>
      <w:r>
        <w:t>obsluze</w:t>
      </w:r>
      <w:proofErr w:type="spellEnd"/>
      <w:r>
        <w:t xml:space="preserve"> v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formě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49E6523" w14:textId="7B44366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XQ1</w:t>
      </w:r>
      <w:r w:rsidRPr="00B74909">
        <w:tab/>
      </w:r>
      <w:r>
        <w:t xml:space="preserve">VIN s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číslicí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9490DAB" w14:textId="150C10A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XV1</w:t>
      </w:r>
      <w:r w:rsidRPr="00B74909">
        <w:tab/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referenční</w:t>
      </w:r>
      <w:proofErr w:type="spellEnd"/>
      <w:r>
        <w:t xml:space="preserve"> </w:t>
      </w:r>
      <w:proofErr w:type="spellStart"/>
      <w:r>
        <w:t>hmotnost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2381 kg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91687CB" w14:textId="0FB3187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XW9</w:t>
      </w:r>
      <w:r w:rsidRPr="00B74909">
        <w:tab/>
      </w:r>
      <w:proofErr w:type="spellStart"/>
      <w:r>
        <w:t>Řídící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 WLTP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044E9FEC" w14:textId="44ECF6B0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XZ1</w:t>
      </w:r>
      <w:r w:rsidRPr="00B74909">
        <w:tab/>
      </w:r>
      <w:proofErr w:type="spellStart"/>
      <w:r>
        <w:t>Modelová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1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F1FCCEC" w14:textId="2EA750D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Y43</w:t>
      </w:r>
      <w:r w:rsidRPr="00B74909">
        <w:tab/>
      </w:r>
      <w:proofErr w:type="spellStart"/>
      <w:r>
        <w:t>Hydraulický</w:t>
      </w:r>
      <w:proofErr w:type="spellEnd"/>
      <w:r>
        <w:t xml:space="preserve"> </w:t>
      </w:r>
      <w:proofErr w:type="spellStart"/>
      <w:r>
        <w:t>zvedák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555199F" w14:textId="14945B6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Z1N</w:t>
      </w:r>
      <w:r w:rsidRPr="00B74909">
        <w:tab/>
      </w:r>
      <w:proofErr w:type="spellStart"/>
      <w:r>
        <w:t>Přihlášení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N1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2921584" w14:textId="2EEF733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Z2E</w:t>
      </w:r>
      <w:r w:rsidRPr="00B74909">
        <w:tab/>
      </w:r>
      <w:proofErr w:type="spellStart"/>
      <w:r>
        <w:t>Národní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pro EU - EFTA -UK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66E8BD2" w14:textId="03B27ED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Z4K</w:t>
      </w:r>
      <w:r w:rsidRPr="00B74909">
        <w:tab/>
      </w:r>
      <w:r>
        <w:t>SELECT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FE6ED98" w14:textId="3F98EFF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Z4V</w:t>
      </w:r>
      <w:r w:rsidRPr="00B74909">
        <w:tab/>
      </w:r>
      <w:proofErr w:type="spellStart"/>
      <w:r>
        <w:t>Výroba</w:t>
      </w:r>
      <w:proofErr w:type="spellEnd"/>
      <w:r>
        <w:t xml:space="preserve"> Düsseldorf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1640DEB" w14:textId="2CB6E88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Z74</w:t>
      </w:r>
      <w:r w:rsidRPr="00B74909">
        <w:tab/>
      </w:r>
      <w:r>
        <w:t xml:space="preserve">Karoserie, </w:t>
      </w:r>
      <w:proofErr w:type="spellStart"/>
      <w:r>
        <w:t>dodatečná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2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CA06953" w14:textId="1A7FF21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Z75</w:t>
      </w:r>
      <w:r w:rsidRPr="00B74909">
        <w:tab/>
      </w:r>
      <w:r>
        <w:t xml:space="preserve">Karoserie, </w:t>
      </w:r>
      <w:proofErr w:type="spellStart"/>
      <w:r>
        <w:t>dodatečná</w:t>
      </w:r>
      <w:proofErr w:type="spellEnd"/>
      <w:r>
        <w:t xml:space="preserve"> </w:t>
      </w:r>
      <w:proofErr w:type="spellStart"/>
      <w:r>
        <w:t>opatření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bookmarkEnd w:id="1"/>
    <w:p w14:paraId="50F55CB5" w14:textId="67CA7D07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</w:p>
    <w:p w14:paraId="6FF27780" w14:textId="77777777" w:rsidR="00AA7A09" w:rsidRPr="00B74909" w:rsidRDefault="00AA7A09" w:rsidP="00AA7A09">
      <w:pPr>
        <w:pStyle w:val="FormatBlack-Standard11pt"/>
        <w:rPr>
          <w:lang w:val="de-DE"/>
        </w:rPr>
      </w:pPr>
    </w:p>
    <w:p w14:paraId="43DF4AFB" w14:textId="77777777" w:rsidR="00AA7A09" w:rsidRPr="00B74909" w:rsidRDefault="00AA7A09" w:rsidP="00AA7A09">
      <w:pPr>
        <w:pStyle w:val="FormatBlack-Standard11pt"/>
        <w:keepNext/>
        <w:rPr>
          <w:rFonts w:eastAsiaTheme="majorEastAsia" w:cstheme="majorBidi"/>
          <w:sz w:val="30"/>
          <w:szCs w:val="26"/>
          <w:lang w:val="de-DE"/>
        </w:rPr>
      </w:pPr>
      <w:proofErr w:type="spellStart"/>
      <w:r w:rsidRPr="00B74909">
        <w:rPr>
          <w:rFonts w:eastAsiaTheme="majorEastAsia" w:cstheme="majorBidi"/>
          <w:sz w:val="30"/>
          <w:szCs w:val="26"/>
          <w:lang w:val="de-DE"/>
        </w:rPr>
        <w:t>Zvláštní</w:t>
      </w:r>
      <w:proofErr w:type="spellEnd"/>
      <w:r w:rsidRPr="00B74909">
        <w:rPr>
          <w:rFonts w:eastAsiaTheme="majorEastAsia" w:cstheme="majorBidi"/>
          <w:sz w:val="30"/>
          <w:szCs w:val="26"/>
          <w:lang w:val="de-DE"/>
        </w:rPr>
        <w:t xml:space="preserve"> </w:t>
      </w:r>
      <w:proofErr w:type="spellStart"/>
      <w:r w:rsidRPr="00B74909">
        <w:rPr>
          <w:rFonts w:eastAsiaTheme="majorEastAsia" w:cstheme="majorBidi"/>
          <w:sz w:val="30"/>
          <w:szCs w:val="26"/>
          <w:lang w:val="de-DE"/>
        </w:rPr>
        <w:t>výbava</w:t>
      </w:r>
      <w:proofErr w:type="spellEnd"/>
    </w:p>
    <w:p w14:paraId="684C6529" w14:textId="77777777" w:rsidR="00AA7A09" w:rsidRPr="00B74909" w:rsidRDefault="00AA7A09" w:rsidP="00AA7A09">
      <w:pPr>
        <w:keepNext/>
        <w:spacing w:line="270" w:lineRule="exact"/>
        <w:jc w:val="right"/>
      </w:pPr>
    </w:p>
    <w:p w14:paraId="6060EF87" w14:textId="6197028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bookmarkStart w:id="2" w:name="W_44518_09a08b98e0c2437fad32f1826792ded7"/>
      <w:r>
        <w:t>A4M</w:t>
      </w:r>
      <w:r w:rsidRPr="00B74909">
        <w:tab/>
      </w:r>
      <w:proofErr w:type="spellStart"/>
      <w:r>
        <w:t>Pohon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4x4 s </w:t>
      </w:r>
      <w:proofErr w:type="spellStart"/>
      <w:r>
        <w:t>funkcí</w:t>
      </w:r>
      <w:proofErr w:type="spellEnd"/>
      <w:r>
        <w:t xml:space="preserve"> </w:t>
      </w:r>
      <w:proofErr w:type="spellStart"/>
      <w:r>
        <w:t>torque</w:t>
      </w:r>
      <w:proofErr w:type="spellEnd"/>
      <w:r>
        <w:t>-on-</w:t>
      </w:r>
      <w:proofErr w:type="spellStart"/>
      <w:r>
        <w:t>demand</w:t>
      </w:r>
      <w:proofErr w:type="spellEnd"/>
      <w:r w:rsidRPr="00B74909">
        <w:tab/>
      </w:r>
      <w:r>
        <w:t>138 952,00</w:t>
      </w:r>
    </w:p>
    <w:p w14:paraId="4C76F616" w14:textId="6E20EA9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AR2</w:t>
      </w:r>
      <w:r w:rsidRPr="00B74909">
        <w:tab/>
      </w:r>
      <w:proofErr w:type="spellStart"/>
      <w:r>
        <w:t>Stálý</w:t>
      </w:r>
      <w:proofErr w:type="spellEnd"/>
      <w:r>
        <w:t xml:space="preserve"> </w:t>
      </w:r>
      <w:proofErr w:type="spellStart"/>
      <w:r>
        <w:t>převod</w:t>
      </w:r>
      <w:proofErr w:type="spellEnd"/>
      <w:r>
        <w:t xml:space="preserve"> i = 3,923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B0E2E68" w14:textId="3DB286D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BH1</w:t>
      </w:r>
      <w:r w:rsidRPr="00B74909">
        <w:tab/>
      </w:r>
      <w:proofErr w:type="spellStart"/>
      <w:r>
        <w:t>Funkce</w:t>
      </w:r>
      <w:proofErr w:type="spellEnd"/>
      <w:r>
        <w:t xml:space="preserve"> HOLD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46DFC405" w14:textId="62BDD0F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CL3</w:t>
      </w:r>
      <w:r w:rsidRPr="00B74909">
        <w:tab/>
      </w:r>
      <w:r>
        <w:t xml:space="preserve">Volant </w:t>
      </w:r>
      <w:proofErr w:type="spellStart"/>
      <w:r>
        <w:t>potažený</w:t>
      </w:r>
      <w:proofErr w:type="spellEnd"/>
      <w:r>
        <w:t xml:space="preserve"> </w:t>
      </w:r>
      <w:proofErr w:type="spellStart"/>
      <w:r>
        <w:t>kůží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EB045DD" w14:textId="0B847CF0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D03</w:t>
      </w:r>
      <w:r w:rsidRPr="00B74909">
        <w:tab/>
      </w:r>
      <w:r>
        <w:t xml:space="preserve">Vysoká </w:t>
      </w:r>
      <w:proofErr w:type="spellStart"/>
      <w:r>
        <w:t>střecha</w:t>
      </w:r>
      <w:proofErr w:type="spellEnd"/>
      <w:r w:rsidRPr="00B74909">
        <w:tab/>
      </w:r>
      <w:r>
        <w:t>52 101,00</w:t>
      </w:r>
    </w:p>
    <w:p w14:paraId="7E101A26" w14:textId="67F3D40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D62</w:t>
      </w:r>
      <w:r w:rsidRPr="00B74909">
        <w:tab/>
      </w:r>
      <w:proofErr w:type="spellStart"/>
      <w:r>
        <w:t>Připrava</w:t>
      </w:r>
      <w:proofErr w:type="spellEnd"/>
      <w:r>
        <w:t xml:space="preserve"> pro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dělící</w:t>
      </w:r>
      <w:proofErr w:type="spellEnd"/>
      <w:r>
        <w:t xml:space="preserve"> </w:t>
      </w:r>
      <w:proofErr w:type="spellStart"/>
      <w:r>
        <w:t>příčky</w:t>
      </w:r>
      <w:proofErr w:type="spellEnd"/>
      <w:r w:rsidRPr="00B74909">
        <w:tab/>
      </w:r>
      <w:r>
        <w:t>-2 298,00</w:t>
      </w:r>
    </w:p>
    <w:p w14:paraId="697F58B4" w14:textId="7C9E411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E2I</w:t>
      </w:r>
      <w:r w:rsidRPr="00B74909">
        <w:tab/>
      </w:r>
      <w:proofErr w:type="spellStart"/>
      <w:r>
        <w:t>Přídavný</w:t>
      </w:r>
      <w:proofErr w:type="spellEnd"/>
      <w:r>
        <w:t xml:space="preserve"> </w:t>
      </w:r>
      <w:proofErr w:type="spellStart"/>
      <w:r>
        <w:t>akumulátor</w:t>
      </w:r>
      <w:proofErr w:type="spellEnd"/>
      <w:r>
        <w:t xml:space="preserve"> pro </w:t>
      </w:r>
      <w:proofErr w:type="spellStart"/>
      <w:r>
        <w:t>dod</w:t>
      </w:r>
      <w:proofErr w:type="spellEnd"/>
      <w:r>
        <w:t xml:space="preserve">. </w:t>
      </w:r>
      <w:proofErr w:type="spellStart"/>
      <w:r>
        <w:t>spotřebiče</w:t>
      </w:r>
      <w:proofErr w:type="spellEnd"/>
      <w:r>
        <w:t xml:space="preserve">, v </w:t>
      </w:r>
      <w:proofErr w:type="spellStart"/>
      <w:r>
        <w:t>iteriéru</w:t>
      </w:r>
      <w:proofErr w:type="spellEnd"/>
      <w:r w:rsidRPr="00B74909">
        <w:tab/>
      </w:r>
      <w:r>
        <w:t>9 862,00</w:t>
      </w:r>
    </w:p>
    <w:p w14:paraId="3A1D4CEB" w14:textId="659C480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E36</w:t>
      </w:r>
      <w:r w:rsidRPr="00B74909">
        <w:tab/>
      </w:r>
      <w:proofErr w:type="spellStart"/>
      <w:r>
        <w:t>Oddělovací</w:t>
      </w:r>
      <w:proofErr w:type="spellEnd"/>
      <w:r>
        <w:t xml:space="preserve"> </w:t>
      </w:r>
      <w:proofErr w:type="spellStart"/>
      <w:r>
        <w:t>relé</w:t>
      </w:r>
      <w:proofErr w:type="spellEnd"/>
      <w:r>
        <w:t xml:space="preserve"> pro </w:t>
      </w:r>
      <w:proofErr w:type="spellStart"/>
      <w:r>
        <w:t>přídavný</w:t>
      </w:r>
      <w:proofErr w:type="spellEnd"/>
      <w:r>
        <w:t xml:space="preserve"> </w:t>
      </w:r>
      <w:proofErr w:type="spellStart"/>
      <w:r>
        <w:t>zesílený</w:t>
      </w:r>
      <w:proofErr w:type="spellEnd"/>
      <w:r>
        <w:t xml:space="preserve"> </w:t>
      </w:r>
      <w:proofErr w:type="spellStart"/>
      <w:r>
        <w:t>akumulátor</w:t>
      </w:r>
      <w:proofErr w:type="spellEnd"/>
      <w:r w:rsidRPr="00B74909">
        <w:tab/>
      </w:r>
      <w:r>
        <w:t>3 718,00</w:t>
      </w:r>
    </w:p>
    <w:p w14:paraId="2BD221F3" w14:textId="10C3E99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ED4</w:t>
      </w:r>
      <w:r w:rsidRPr="00B74909">
        <w:tab/>
      </w:r>
      <w:proofErr w:type="spellStart"/>
      <w:r>
        <w:t>Akumulátor</w:t>
      </w:r>
      <w:proofErr w:type="spellEnd"/>
      <w:r>
        <w:t xml:space="preserve"> AGM 12 V 92 Ah</w:t>
      </w:r>
      <w:r w:rsidRPr="00B74909">
        <w:tab/>
      </w:r>
      <w:r>
        <w:t>4 260,00</w:t>
      </w:r>
    </w:p>
    <w:p w14:paraId="03188533" w14:textId="724BB16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ED5</w:t>
      </w:r>
      <w:r w:rsidRPr="00B74909">
        <w:tab/>
      </w:r>
      <w:r>
        <w:t xml:space="preserve">Modul PSM pro </w:t>
      </w:r>
      <w:proofErr w:type="spellStart"/>
      <w:r>
        <w:t>nástavbáře</w:t>
      </w:r>
      <w:proofErr w:type="spellEnd"/>
      <w:r w:rsidRPr="00B74909">
        <w:tab/>
      </w:r>
      <w:r>
        <w:t>13 916,00</w:t>
      </w:r>
    </w:p>
    <w:p w14:paraId="60EA97E7" w14:textId="36DEC079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EK1</w:t>
      </w:r>
      <w:r w:rsidRPr="00B74909">
        <w:tab/>
      </w:r>
      <w:proofErr w:type="spellStart"/>
      <w:r>
        <w:t>Svorkovnice</w:t>
      </w:r>
      <w:proofErr w:type="spellEnd"/>
      <w:r>
        <w:t xml:space="preserve"> pro </w:t>
      </w:r>
      <w:proofErr w:type="spellStart"/>
      <w:r>
        <w:t>připojení</w:t>
      </w:r>
      <w:proofErr w:type="spellEnd"/>
      <w:r>
        <w:t xml:space="preserve"> k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síti</w:t>
      </w:r>
      <w:proofErr w:type="spellEnd"/>
      <w:r w:rsidRPr="00B74909">
        <w:tab/>
      </w:r>
      <w:r>
        <w:t>2 014,00</w:t>
      </w:r>
    </w:p>
    <w:p w14:paraId="056EC512" w14:textId="7C2D7215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F61</w:t>
      </w:r>
      <w:r w:rsidRPr="00B74909">
        <w:tab/>
      </w:r>
      <w:proofErr w:type="spellStart"/>
      <w:r>
        <w:t>Vnitřní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zrcátko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DAAEEB4" w14:textId="3D8C992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FM3</w:t>
      </w:r>
      <w:r w:rsidRPr="00B74909">
        <w:tab/>
      </w:r>
      <w:r>
        <w:t>WET WIPER SYSTEM</w:t>
      </w:r>
      <w:r w:rsidRPr="00B74909">
        <w:tab/>
      </w:r>
      <w:r>
        <w:t>3 589,00</w:t>
      </w:r>
    </w:p>
    <w:p w14:paraId="1E7F5DCD" w14:textId="30AD6F6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FU5</w:t>
      </w:r>
      <w:r w:rsidRPr="00B74909">
        <w:tab/>
      </w:r>
      <w:proofErr w:type="spellStart"/>
      <w:r>
        <w:t>Kryt</w:t>
      </w:r>
      <w:proofErr w:type="spellEnd"/>
      <w:r>
        <w:t xml:space="preserve"> </w:t>
      </w:r>
      <w:proofErr w:type="spellStart"/>
      <w:r>
        <w:t>zpětného</w:t>
      </w:r>
      <w:proofErr w:type="spellEnd"/>
      <w:r>
        <w:t xml:space="preserve"> </w:t>
      </w:r>
      <w:proofErr w:type="spellStart"/>
      <w:r>
        <w:t>zrcátka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ukazatelů</w:t>
      </w:r>
      <w:proofErr w:type="spellEnd"/>
      <w:r>
        <w:t xml:space="preserve"> </w:t>
      </w:r>
      <w:proofErr w:type="spellStart"/>
      <w:r>
        <w:t>směru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53959F1" w14:textId="48A49E6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G43</w:t>
      </w:r>
      <w:r w:rsidRPr="00B74909">
        <w:tab/>
      </w:r>
      <w:proofErr w:type="spellStart"/>
      <w:r>
        <w:t>Automatická</w:t>
      </w:r>
      <w:proofErr w:type="spellEnd"/>
      <w:r>
        <w:t xml:space="preserve"> </w:t>
      </w:r>
      <w:proofErr w:type="spellStart"/>
      <w:r>
        <w:t>převodovka</w:t>
      </w:r>
      <w:proofErr w:type="spellEnd"/>
      <w:r>
        <w:t xml:space="preserve"> 9G-TRONIC</w:t>
      </w:r>
      <w:r w:rsidRPr="00B74909">
        <w:tab/>
      </w:r>
      <w:r>
        <w:t>68 573,00</w:t>
      </w:r>
    </w:p>
    <w:p w14:paraId="451C3D15" w14:textId="35434CE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H1I</w:t>
      </w:r>
      <w:r w:rsidRPr="00B74909">
        <w:tab/>
      </w:r>
      <w:proofErr w:type="spellStart"/>
      <w:r>
        <w:t>Výdechy</w:t>
      </w:r>
      <w:proofErr w:type="spellEnd"/>
      <w:r>
        <w:t xml:space="preserve"> v </w:t>
      </w:r>
      <w:proofErr w:type="spellStart"/>
      <w:r>
        <w:t>přístrojové</w:t>
      </w:r>
      <w:proofErr w:type="spellEnd"/>
      <w:r>
        <w:t xml:space="preserve"> </w:t>
      </w:r>
      <w:proofErr w:type="spellStart"/>
      <w:r>
        <w:t>desce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1FA9C26D" w14:textId="7030E76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H22</w:t>
      </w:r>
      <w:r w:rsidRPr="00B74909">
        <w:tab/>
      </w:r>
      <w:proofErr w:type="spellStart"/>
      <w:r>
        <w:t>Vyhřívané</w:t>
      </w:r>
      <w:proofErr w:type="spellEnd"/>
      <w:r>
        <w:t xml:space="preserve"> </w:t>
      </w:r>
      <w:proofErr w:type="spellStart"/>
      <w:r>
        <w:t>zadní</w:t>
      </w:r>
      <w:proofErr w:type="spellEnd"/>
      <w:r>
        <w:t xml:space="preserve"> </w:t>
      </w:r>
      <w:proofErr w:type="spellStart"/>
      <w:r>
        <w:t>okno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5B76FA2" w14:textId="3612D7EF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L13</w:t>
      </w:r>
      <w:r w:rsidRPr="00B74909">
        <w:tab/>
      </w:r>
      <w:proofErr w:type="spellStart"/>
      <w:r>
        <w:t>Přední</w:t>
      </w:r>
      <w:proofErr w:type="spellEnd"/>
      <w:r>
        <w:t xml:space="preserve"> </w:t>
      </w:r>
      <w:proofErr w:type="spellStart"/>
      <w:r>
        <w:t>mlhové</w:t>
      </w:r>
      <w:proofErr w:type="spellEnd"/>
      <w:r>
        <w:t xml:space="preserve"> </w:t>
      </w:r>
      <w:proofErr w:type="spellStart"/>
      <w:r>
        <w:t>světlomety</w:t>
      </w:r>
      <w:proofErr w:type="spellEnd"/>
      <w:r>
        <w:t xml:space="preserve"> s </w:t>
      </w:r>
      <w:proofErr w:type="spellStart"/>
      <w:r>
        <w:t>funkcí</w:t>
      </w:r>
      <w:proofErr w:type="spellEnd"/>
      <w:r>
        <w:t xml:space="preserve"> </w:t>
      </w:r>
      <w:proofErr w:type="spellStart"/>
      <w:r>
        <w:t>odbočovacích</w:t>
      </w:r>
      <w:proofErr w:type="spellEnd"/>
      <w:r>
        <w:t xml:space="preserve"> </w:t>
      </w:r>
      <w:proofErr w:type="spellStart"/>
      <w:r>
        <w:t>světel</w:t>
      </w:r>
      <w:proofErr w:type="spellEnd"/>
      <w:r w:rsidRPr="00B74909">
        <w:tab/>
      </w:r>
      <w:r>
        <w:t>6 713,00</w:t>
      </w:r>
    </w:p>
    <w:p w14:paraId="0E8EDF93" w14:textId="28231F2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L21</w:t>
      </w:r>
      <w:r w:rsidRPr="00B74909">
        <w:tab/>
      </w:r>
      <w:proofErr w:type="spellStart"/>
      <w:r>
        <w:t>Zadní</w:t>
      </w:r>
      <w:proofErr w:type="spellEnd"/>
      <w:r>
        <w:t xml:space="preserve"> </w:t>
      </w:r>
      <w:proofErr w:type="spellStart"/>
      <w:r>
        <w:t>couvací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rohem </w:t>
      </w:r>
      <w:proofErr w:type="spellStart"/>
      <w:r>
        <w:t>nárazníku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641FB054" w14:textId="67385DEB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L22</w:t>
      </w:r>
      <w:r w:rsidRPr="00B74909">
        <w:tab/>
      </w:r>
      <w:proofErr w:type="spellStart"/>
      <w:r>
        <w:t>Zadní</w:t>
      </w:r>
      <w:proofErr w:type="spellEnd"/>
      <w:r>
        <w:t xml:space="preserve"> </w:t>
      </w:r>
      <w:proofErr w:type="spellStart"/>
      <w:r>
        <w:t>světlo</w:t>
      </w:r>
      <w:proofErr w:type="spellEnd"/>
      <w:r>
        <w:t xml:space="preserve"> LED</w:t>
      </w:r>
      <w:r w:rsidRPr="00B74909">
        <w:tab/>
      </w:r>
      <w:r>
        <w:t>7 100,00</w:t>
      </w:r>
    </w:p>
    <w:p w14:paraId="3C16E0DE" w14:textId="0F4A2C6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lastRenderedPageBreak/>
        <w:t>L44</w:t>
      </w:r>
      <w:r w:rsidRPr="00B74909">
        <w:tab/>
      </w:r>
      <w:proofErr w:type="spellStart"/>
      <w:r>
        <w:t>Boční</w:t>
      </w:r>
      <w:proofErr w:type="spellEnd"/>
      <w:r>
        <w:t xml:space="preserve"> </w:t>
      </w:r>
      <w:proofErr w:type="spellStart"/>
      <w:r>
        <w:t>ukazatele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</w:t>
      </w:r>
      <w:proofErr w:type="spellStart"/>
      <w:r>
        <w:t>vpředu</w:t>
      </w:r>
      <w:proofErr w:type="spellEnd"/>
      <w:r w:rsidRPr="00B74909">
        <w:tab/>
      </w:r>
      <w:r>
        <w:t>3 718,00</w:t>
      </w:r>
    </w:p>
    <w:p w14:paraId="4C9C7640" w14:textId="0511CE6E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MI9</w:t>
      </w:r>
      <w:r w:rsidRPr="00B74909">
        <w:tab/>
      </w:r>
      <w:proofErr w:type="spellStart"/>
      <w:r>
        <w:t>Bez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Eco-Start-</w:t>
      </w:r>
      <w:proofErr w:type="spellStart"/>
      <w:r>
        <w:t>Stop</w:t>
      </w:r>
      <w:proofErr w:type="spellEnd"/>
      <w:r w:rsidRPr="00B74909">
        <w:tab/>
      </w:r>
      <w:r>
        <w:t>-8 081,00</w:t>
      </w:r>
    </w:p>
    <w:p w14:paraId="69C69062" w14:textId="7D9498C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RD8</w:t>
      </w:r>
      <w:r w:rsidRPr="00B74909">
        <w:tab/>
      </w:r>
      <w:proofErr w:type="spellStart"/>
      <w:r>
        <w:t>Celoplošné</w:t>
      </w:r>
      <w:proofErr w:type="spellEnd"/>
      <w:r>
        <w:t xml:space="preserve"> </w:t>
      </w:r>
      <w:proofErr w:type="spellStart"/>
      <w:r>
        <w:t>kryty</w:t>
      </w:r>
      <w:proofErr w:type="spellEnd"/>
      <w:r>
        <w:t xml:space="preserve"> </w:t>
      </w:r>
      <w:proofErr w:type="spellStart"/>
      <w:r>
        <w:t>kol</w:t>
      </w:r>
      <w:proofErr w:type="spellEnd"/>
      <w:r w:rsidRPr="00B74909">
        <w:tab/>
      </w:r>
      <w:r>
        <w:t>2 375,00</w:t>
      </w:r>
    </w:p>
    <w:p w14:paraId="39893562" w14:textId="255174A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RD9</w:t>
      </w:r>
      <w:r w:rsidRPr="00B74909">
        <w:tab/>
      </w:r>
      <w:proofErr w:type="spellStart"/>
      <w:r>
        <w:t>Značka</w:t>
      </w:r>
      <w:proofErr w:type="spellEnd"/>
      <w:r>
        <w:t xml:space="preserve"> </w:t>
      </w:r>
      <w:proofErr w:type="spellStart"/>
      <w:r>
        <w:t>pneumatik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výrobního</w:t>
      </w:r>
      <w:proofErr w:type="spellEnd"/>
      <w:r>
        <w:t xml:space="preserve"> </w:t>
      </w:r>
      <w:proofErr w:type="spellStart"/>
      <w:r>
        <w:t>závodu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5D17DB8A" w14:textId="0DF426DD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RG8</w:t>
      </w:r>
      <w:r w:rsidRPr="00B74909">
        <w:tab/>
      </w:r>
      <w:proofErr w:type="spellStart"/>
      <w:r>
        <w:t>Pneumatiky</w:t>
      </w:r>
      <w:proofErr w:type="spellEnd"/>
      <w:r>
        <w:t xml:space="preserve"> 225/75 R16 C</w:t>
      </w:r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33ED7F30" w14:textId="0E8B69D1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S04</w:t>
      </w:r>
      <w:r w:rsidRPr="00B74909">
        <w:tab/>
      </w:r>
      <w:proofErr w:type="spellStart"/>
      <w:r>
        <w:t>Seřiditelné</w:t>
      </w:r>
      <w:proofErr w:type="spellEnd"/>
      <w:r>
        <w:t xml:space="preserve"> </w:t>
      </w:r>
      <w:proofErr w:type="spellStart"/>
      <w:r>
        <w:t>sedadlo</w:t>
      </w:r>
      <w:proofErr w:type="spellEnd"/>
      <w:r>
        <w:t xml:space="preserve"> </w:t>
      </w:r>
      <w:proofErr w:type="spellStart"/>
      <w:r>
        <w:t>spolujezdce</w:t>
      </w:r>
      <w:proofErr w:type="spellEnd"/>
      <w:r w:rsidRPr="00B74909">
        <w:tab/>
      </w:r>
      <w:r>
        <w:t>-10 869,00</w:t>
      </w:r>
    </w:p>
    <w:p w14:paraId="3933D2C0" w14:textId="4651A19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S25</w:t>
      </w:r>
      <w:r w:rsidRPr="00B74909">
        <w:tab/>
      </w:r>
      <w:proofErr w:type="spellStart"/>
      <w:r>
        <w:t>Loketní</w:t>
      </w:r>
      <w:proofErr w:type="spellEnd"/>
      <w:r>
        <w:t xml:space="preserve"> </w:t>
      </w:r>
      <w:proofErr w:type="spellStart"/>
      <w:r>
        <w:t>opěrka</w:t>
      </w:r>
      <w:proofErr w:type="spellEnd"/>
      <w:r>
        <w:t xml:space="preserve"> pro </w:t>
      </w:r>
      <w:proofErr w:type="spellStart"/>
      <w:r>
        <w:t>sedadlo</w:t>
      </w:r>
      <w:proofErr w:type="spellEnd"/>
      <w:r>
        <w:t xml:space="preserve"> </w:t>
      </w:r>
      <w:proofErr w:type="spellStart"/>
      <w:r>
        <w:t>spolujezdce</w:t>
      </w:r>
      <w:proofErr w:type="spellEnd"/>
      <w:r>
        <w:t xml:space="preserve"> </w:t>
      </w:r>
      <w:proofErr w:type="spellStart"/>
      <w:r>
        <w:t>vlevo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2C52CFB1" w14:textId="00EF3386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T75</w:t>
      </w:r>
      <w:r w:rsidRPr="00B74909">
        <w:tab/>
      </w:r>
      <w:proofErr w:type="spellStart"/>
      <w:r>
        <w:t>Madla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</w:t>
      </w:r>
      <w:proofErr w:type="spellStart"/>
      <w:r>
        <w:t>řidiče</w:t>
      </w:r>
      <w:proofErr w:type="spellEnd"/>
      <w:r>
        <w:t xml:space="preserve"> a </w:t>
      </w:r>
      <w:proofErr w:type="spellStart"/>
      <w:r>
        <w:t>spolujezdce</w:t>
      </w:r>
      <w:proofErr w:type="spellEnd"/>
      <w:r w:rsidRPr="00B74909">
        <w:tab/>
      </w:r>
      <w:r>
        <w:t>2 375,00</w:t>
      </w:r>
    </w:p>
    <w:p w14:paraId="696057D6" w14:textId="2DA369D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VA7</w:t>
      </w:r>
      <w:r w:rsidRPr="00B74909">
        <w:tab/>
      </w:r>
      <w:proofErr w:type="spellStart"/>
      <w:r>
        <w:t>Odkládací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se </w:t>
      </w:r>
      <w:proofErr w:type="spellStart"/>
      <w:r>
        <w:t>síťkou</w:t>
      </w:r>
      <w:proofErr w:type="spellEnd"/>
      <w:r>
        <w:t xml:space="preserve"> v </w:t>
      </w:r>
      <w:proofErr w:type="spellStart"/>
      <w:r>
        <w:t>zadních</w:t>
      </w:r>
      <w:proofErr w:type="spellEnd"/>
      <w:r>
        <w:t xml:space="preserve"> </w:t>
      </w:r>
      <w:proofErr w:type="spellStart"/>
      <w:proofErr w:type="gramStart"/>
      <w:r>
        <w:t>křídlo.dveřích</w:t>
      </w:r>
      <w:proofErr w:type="spellEnd"/>
      <w:proofErr w:type="gramEnd"/>
      <w:r w:rsidRPr="00B74909">
        <w:tab/>
      </w:r>
      <w:r>
        <w:t>3 047,00</w:t>
      </w:r>
    </w:p>
    <w:p w14:paraId="53CC0E7E" w14:textId="6C5DE67A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W17</w:t>
      </w:r>
      <w:r w:rsidRPr="00B74909">
        <w:tab/>
      </w:r>
      <w:proofErr w:type="spellStart"/>
      <w:r>
        <w:t>Pevné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v </w:t>
      </w:r>
      <w:proofErr w:type="spellStart"/>
      <w:r>
        <w:t>posuvných</w:t>
      </w:r>
      <w:proofErr w:type="spellEnd"/>
      <w:r>
        <w:t xml:space="preserve"> </w:t>
      </w:r>
      <w:proofErr w:type="spellStart"/>
      <w:r>
        <w:t>dveřích</w:t>
      </w:r>
      <w:proofErr w:type="spellEnd"/>
      <w:r>
        <w:t xml:space="preserve"> </w:t>
      </w:r>
      <w:proofErr w:type="spellStart"/>
      <w:r>
        <w:t>vpředu</w:t>
      </w:r>
      <w:proofErr w:type="spellEnd"/>
      <w:r>
        <w:t xml:space="preserve"> </w:t>
      </w:r>
      <w:proofErr w:type="spellStart"/>
      <w:r>
        <w:t>vpravo</w:t>
      </w:r>
      <w:proofErr w:type="spellEnd"/>
      <w:r w:rsidRPr="00B74909">
        <w:tab/>
      </w:r>
      <w:r>
        <w:t>7 306,00</w:t>
      </w:r>
    </w:p>
    <w:p w14:paraId="20ABF3B4" w14:textId="1016D8E8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W27</w:t>
      </w:r>
      <w:r w:rsidRPr="00B74909">
        <w:tab/>
      </w:r>
      <w:proofErr w:type="spellStart"/>
      <w:r>
        <w:t>Pevné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</w:t>
      </w:r>
      <w:proofErr w:type="spellStart"/>
      <w:r>
        <w:t>vzadu</w:t>
      </w:r>
      <w:proofErr w:type="spellEnd"/>
      <w:r>
        <w:t xml:space="preserve"> </w:t>
      </w:r>
      <w:proofErr w:type="spellStart"/>
      <w:r>
        <w:t>vlevo</w:t>
      </w:r>
      <w:proofErr w:type="spellEnd"/>
      <w:r w:rsidRPr="00B74909">
        <w:tab/>
      </w:r>
      <w:r>
        <w:t>8 830,00</w:t>
      </w:r>
    </w:p>
    <w:p w14:paraId="0B1FF847" w14:textId="45C1583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W28</w:t>
      </w:r>
      <w:r w:rsidRPr="00B74909">
        <w:tab/>
      </w:r>
      <w:proofErr w:type="spellStart"/>
      <w:r>
        <w:t>Pevné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 </w:t>
      </w:r>
      <w:proofErr w:type="spellStart"/>
      <w:r>
        <w:t>vzadu</w:t>
      </w:r>
      <w:proofErr w:type="spellEnd"/>
      <w:r>
        <w:t xml:space="preserve"> </w:t>
      </w:r>
      <w:proofErr w:type="spellStart"/>
      <w:r>
        <w:t>vpravo</w:t>
      </w:r>
      <w:proofErr w:type="spellEnd"/>
      <w:r w:rsidRPr="00B74909">
        <w:tab/>
      </w:r>
      <w:r>
        <w:t>8 830,00</w:t>
      </w:r>
    </w:p>
    <w:p w14:paraId="0F67D26C" w14:textId="03EE4BD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W5F</w:t>
      </w:r>
      <w:r w:rsidRPr="00B74909">
        <w:tab/>
      </w:r>
      <w:proofErr w:type="spellStart"/>
      <w:r>
        <w:t>přídavné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zadních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v </w:t>
      </w:r>
      <w:proofErr w:type="spellStart"/>
      <w:r>
        <w:t>úhlu</w:t>
      </w:r>
      <w:proofErr w:type="spellEnd"/>
      <w:r>
        <w:t xml:space="preserve"> 90 </w:t>
      </w:r>
      <w:proofErr w:type="spellStart"/>
      <w:proofErr w:type="gramStart"/>
      <w:r>
        <w:t>stupňů</w:t>
      </w:r>
      <w:proofErr w:type="spellEnd"/>
      <w:r>
        <w:t xml:space="preserve">  </w:t>
      </w:r>
      <w:r w:rsidRPr="00B74909">
        <w:tab/>
      </w:r>
      <w:proofErr w:type="gramEnd"/>
      <w:r>
        <w:t>2 530,00</w:t>
      </w:r>
    </w:p>
    <w:p w14:paraId="3D83E414" w14:textId="2B38CE5C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W61</w:t>
      </w:r>
      <w:r w:rsidRPr="00B74909">
        <w:tab/>
      </w:r>
      <w:proofErr w:type="spellStart"/>
      <w:r>
        <w:t>Okno</w:t>
      </w:r>
      <w:proofErr w:type="spellEnd"/>
      <w:r>
        <w:t xml:space="preserve"> v </w:t>
      </w:r>
      <w:proofErr w:type="spellStart"/>
      <w:r>
        <w:t>zadních</w:t>
      </w:r>
      <w:proofErr w:type="spellEnd"/>
      <w:r>
        <w:t xml:space="preserve"> </w:t>
      </w:r>
      <w:proofErr w:type="spellStart"/>
      <w:r>
        <w:t>dveřích</w:t>
      </w:r>
      <w:proofErr w:type="spellEnd"/>
      <w:r w:rsidRPr="00B74909">
        <w:tab/>
      </w:r>
      <w:r>
        <w:t>9 320,00</w:t>
      </w:r>
    </w:p>
    <w:p w14:paraId="5E098CB6" w14:textId="115AFCF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W70</w:t>
      </w:r>
      <w:r w:rsidRPr="00B74909">
        <w:tab/>
      </w:r>
      <w:proofErr w:type="spellStart"/>
      <w:r>
        <w:t>Determální</w:t>
      </w:r>
      <w:proofErr w:type="spellEnd"/>
      <w:r>
        <w:t xml:space="preserve"> </w:t>
      </w:r>
      <w:proofErr w:type="spellStart"/>
      <w:r>
        <w:t>tmavá</w:t>
      </w:r>
      <w:proofErr w:type="spellEnd"/>
      <w:r>
        <w:t xml:space="preserve"> </w:t>
      </w:r>
      <w:proofErr w:type="spellStart"/>
      <w:r>
        <w:t>skla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B </w:t>
      </w:r>
      <w:proofErr w:type="spellStart"/>
      <w:r>
        <w:t>sloupku</w:t>
      </w:r>
      <w:proofErr w:type="spellEnd"/>
      <w:r w:rsidRPr="00B74909">
        <w:tab/>
      </w:r>
      <w:proofErr w:type="gramStart"/>
      <w:r>
        <w:t>-,-</w:t>
      </w:r>
      <w:proofErr w:type="gramEnd"/>
      <w:r>
        <w:t xml:space="preserve">- </w:t>
      </w:r>
    </w:p>
    <w:p w14:paraId="7C0216B3" w14:textId="4616B6B3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W73</w:t>
      </w:r>
      <w:r w:rsidRPr="00B74909">
        <w:tab/>
      </w:r>
      <w:proofErr w:type="spellStart"/>
      <w:r>
        <w:t>Nástupní</w:t>
      </w:r>
      <w:proofErr w:type="spellEnd"/>
      <w:r>
        <w:t xml:space="preserve"> </w:t>
      </w:r>
      <w:proofErr w:type="spellStart"/>
      <w:r>
        <w:t>schůdek</w:t>
      </w:r>
      <w:proofErr w:type="spellEnd"/>
      <w:r>
        <w:t xml:space="preserve"> u </w:t>
      </w:r>
      <w:proofErr w:type="spellStart"/>
      <w:r>
        <w:t>zadních</w:t>
      </w:r>
      <w:proofErr w:type="spellEnd"/>
      <w:r>
        <w:t xml:space="preserve"> </w:t>
      </w:r>
      <w:proofErr w:type="spellStart"/>
      <w:r>
        <w:t>dveří</w:t>
      </w:r>
      <w:proofErr w:type="spellEnd"/>
      <w:r w:rsidRPr="00B74909">
        <w:tab/>
      </w:r>
      <w:r>
        <w:t>5 344,00</w:t>
      </w:r>
    </w:p>
    <w:p w14:paraId="451BBE1E" w14:textId="508B6232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 w:rsidRPr="00C77C61">
        <w:rPr>
          <w:highlight w:val="yellow"/>
        </w:rPr>
        <w:t>ZD0</w:t>
      </w:r>
      <w:r w:rsidRPr="00C77C61">
        <w:rPr>
          <w:highlight w:val="yellow"/>
        </w:rPr>
        <w:tab/>
      </w:r>
      <w:proofErr w:type="spellStart"/>
      <w:r w:rsidRPr="00C77C61">
        <w:rPr>
          <w:highlight w:val="yellow"/>
        </w:rPr>
        <w:t>Vozidlo</w:t>
      </w:r>
      <w:proofErr w:type="spellEnd"/>
      <w:r w:rsidRPr="00C77C61">
        <w:rPr>
          <w:highlight w:val="yellow"/>
        </w:rPr>
        <w:t xml:space="preserve"> s </w:t>
      </w:r>
      <w:proofErr w:type="spellStart"/>
      <w:r w:rsidRPr="00C77C61">
        <w:rPr>
          <w:highlight w:val="yellow"/>
        </w:rPr>
        <w:t>výsostným</w:t>
      </w:r>
      <w:proofErr w:type="spellEnd"/>
      <w:r w:rsidRPr="00C77C61">
        <w:rPr>
          <w:highlight w:val="yellow"/>
        </w:rPr>
        <w:t xml:space="preserve"> </w:t>
      </w:r>
      <w:proofErr w:type="spellStart"/>
      <w:r w:rsidRPr="00C77C61">
        <w:rPr>
          <w:highlight w:val="yellow"/>
        </w:rPr>
        <w:t>úkolem</w:t>
      </w:r>
      <w:proofErr w:type="spellEnd"/>
      <w:r w:rsidR="00B814B6">
        <w:rPr>
          <w:highlight w:val="yellow"/>
        </w:rPr>
        <w:t xml:space="preserve"> *</w:t>
      </w:r>
      <w:r w:rsidRPr="00C77C61">
        <w:rPr>
          <w:highlight w:val="yellow"/>
        </w:rPr>
        <w:tab/>
      </w:r>
      <w:proofErr w:type="gramStart"/>
      <w:r w:rsidRPr="00C77C61">
        <w:rPr>
          <w:highlight w:val="yellow"/>
        </w:rPr>
        <w:t>-,-</w:t>
      </w:r>
      <w:proofErr w:type="gramEnd"/>
      <w:r w:rsidRPr="00C77C61">
        <w:rPr>
          <w:highlight w:val="yellow"/>
        </w:rPr>
        <w:t>-</w:t>
      </w:r>
      <w:r>
        <w:t xml:space="preserve"> </w:t>
      </w:r>
    </w:p>
    <w:p w14:paraId="0F1AC1B3" w14:textId="42D7D4D5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</w:pPr>
      <w:r>
        <w:t>ZH4</w:t>
      </w:r>
      <w:r w:rsidRPr="00B74909">
        <w:tab/>
      </w:r>
      <w:proofErr w:type="spellStart"/>
      <w:r>
        <w:t>Sada</w:t>
      </w:r>
      <w:proofErr w:type="spellEnd"/>
      <w:r>
        <w:t xml:space="preserve"> Off-road, reg. </w:t>
      </w:r>
      <w:proofErr w:type="spellStart"/>
      <w:r>
        <w:t>rychlosti</w:t>
      </w:r>
      <w:proofErr w:type="spellEnd"/>
      <w:r>
        <w:t xml:space="preserve"> pro </w:t>
      </w:r>
      <w:proofErr w:type="spellStart"/>
      <w:r>
        <w:t>sjíždění</w:t>
      </w:r>
      <w:proofErr w:type="spellEnd"/>
      <w:r>
        <w:t xml:space="preserve"> </w:t>
      </w:r>
      <w:proofErr w:type="spellStart"/>
      <w:r>
        <w:t>svahů</w:t>
      </w:r>
      <w:proofErr w:type="spellEnd"/>
      <w:r w:rsidRPr="00B74909">
        <w:tab/>
      </w:r>
      <w:r>
        <w:t>12 057,00</w:t>
      </w:r>
    </w:p>
    <w:bookmarkEnd w:id="2"/>
    <w:p w14:paraId="1085B32B" w14:textId="7DD41AB4" w:rsidR="00AA7A09" w:rsidRPr="00B74909" w:rsidRDefault="00AA7A09" w:rsidP="00AA7A09">
      <w:pPr>
        <w:keepLines/>
        <w:widowControl w:val="0"/>
        <w:pBdr>
          <w:top w:val="single" w:sz="2" w:space="1" w:color="808080" w:themeColor="background1" w:themeShade="80"/>
          <w:bottom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left" w:pos="851"/>
          <w:tab w:val="right" w:pos="9214"/>
        </w:tabs>
        <w:spacing w:line="240" w:lineRule="exact"/>
        <w:ind w:left="851" w:hanging="851"/>
        <w:rPr>
          <w:rFonts w:cs="CorpoS"/>
          <w:color w:val="000000"/>
          <w:sz w:val="24"/>
          <w:szCs w:val="24"/>
        </w:rPr>
      </w:pPr>
    </w:p>
    <w:p w14:paraId="193DAD29" w14:textId="77777777" w:rsidR="00B814B6" w:rsidRDefault="00C77C61" w:rsidP="00B814B6">
      <w:pPr>
        <w:pStyle w:val="FormatBlack-Standard11pt"/>
        <w:widowControl w:val="0"/>
        <w:rPr>
          <w:rFonts w:cs="CorpoS"/>
          <w:color w:val="000000"/>
          <w:sz w:val="24"/>
          <w:szCs w:val="24"/>
        </w:rPr>
      </w:pPr>
      <w:r>
        <w:rPr>
          <w:rFonts w:cs="CorpoS"/>
          <w:color w:val="000000"/>
          <w:sz w:val="24"/>
          <w:szCs w:val="24"/>
        </w:rPr>
        <w:t xml:space="preserve">  </w:t>
      </w:r>
    </w:p>
    <w:p w14:paraId="03D956F5" w14:textId="57AFE6C6" w:rsidR="00AA7A09" w:rsidRDefault="00B814B6" w:rsidP="00B814B6">
      <w:pPr>
        <w:pStyle w:val="FormatBlack-Standard11pt"/>
        <w:widowControl w:val="0"/>
        <w:rPr>
          <w:rFonts w:eastAsia="Times New Roman" w:cs="CorpoALig"/>
          <w:color w:val="000000"/>
          <w:lang w:eastAsia="de-DE"/>
        </w:rPr>
      </w:pPr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* </w:t>
      </w:r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 xml:space="preserve">pro </w:t>
      </w:r>
      <w:proofErr w:type="spellStart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>širší</w:t>
      </w:r>
      <w:proofErr w:type="spellEnd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>využitelnost</w:t>
      </w:r>
      <w:proofErr w:type="spellEnd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>vozidla</w:t>
      </w:r>
      <w:proofErr w:type="spellEnd"/>
      <w:r w:rsidR="008207E1">
        <w:rPr>
          <w:rFonts w:eastAsia="Times New Roman" w:cs="CorpoALig"/>
          <w:color w:val="000000"/>
          <w:highlight w:val="yellow"/>
          <w:lang w:eastAsia="de-DE"/>
        </w:rPr>
        <w:t xml:space="preserve"> (</w:t>
      </w:r>
      <w:proofErr w:type="spellStart"/>
      <w:r w:rsidR="008207E1">
        <w:rPr>
          <w:rFonts w:eastAsia="Times New Roman" w:cs="CorpoALig"/>
          <w:color w:val="000000"/>
          <w:highlight w:val="yellow"/>
          <w:lang w:eastAsia="de-DE"/>
        </w:rPr>
        <w:t>nejen</w:t>
      </w:r>
      <w:proofErr w:type="spellEnd"/>
      <w:r w:rsidR="008207E1">
        <w:rPr>
          <w:rFonts w:eastAsia="Times New Roman" w:cs="CorpoALig"/>
          <w:color w:val="000000"/>
          <w:highlight w:val="yellow"/>
          <w:lang w:eastAsia="de-DE"/>
        </w:rPr>
        <w:t xml:space="preserve"> pro </w:t>
      </w:r>
      <w:proofErr w:type="spellStart"/>
      <w:r w:rsidR="008207E1">
        <w:rPr>
          <w:rFonts w:eastAsia="Times New Roman" w:cs="CorpoALig"/>
          <w:color w:val="000000"/>
          <w:highlight w:val="yellow"/>
          <w:lang w:eastAsia="de-DE"/>
        </w:rPr>
        <w:t>sanitní</w:t>
      </w:r>
      <w:proofErr w:type="spellEnd"/>
      <w:r w:rsidR="008207E1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="008207E1">
        <w:rPr>
          <w:rFonts w:eastAsia="Times New Roman" w:cs="CorpoALig"/>
          <w:color w:val="000000"/>
          <w:highlight w:val="yellow"/>
          <w:lang w:eastAsia="de-DE"/>
        </w:rPr>
        <w:t>zástavbu</w:t>
      </w:r>
      <w:proofErr w:type="spellEnd"/>
      <w:r w:rsidR="008207E1">
        <w:rPr>
          <w:rFonts w:eastAsia="Times New Roman" w:cs="CorpoALig"/>
          <w:color w:val="000000"/>
          <w:highlight w:val="yellow"/>
          <w:lang w:eastAsia="de-DE"/>
        </w:rPr>
        <w:t>)</w:t>
      </w:r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="00234517" w:rsidRPr="00234517">
        <w:rPr>
          <w:rFonts w:eastAsia="Times New Roman" w:cs="CorpoALig"/>
          <w:color w:val="000000"/>
          <w:highlight w:val="yellow"/>
          <w:lang w:eastAsia="de-DE"/>
        </w:rPr>
        <w:t>b</w:t>
      </w:r>
      <w:r w:rsidRPr="00234517">
        <w:rPr>
          <w:rFonts w:eastAsia="Times New Roman" w:cs="CorpoALig"/>
          <w:color w:val="000000"/>
          <w:highlight w:val="yellow"/>
          <w:lang w:eastAsia="de-DE"/>
        </w:rPr>
        <w:t>ylo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zažádáno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o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vyjmutí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tohoto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kódu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ze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specifikace</w:t>
      </w:r>
      <w:proofErr w:type="spellEnd"/>
      <w:r w:rsidRPr="00234517">
        <w:rPr>
          <w:rFonts w:eastAsia="Times New Roman" w:cs="CorpoALig"/>
          <w:color w:val="000000"/>
          <w:highlight w:val="yellow"/>
          <w:lang w:eastAsia="de-DE"/>
        </w:rPr>
        <w:t xml:space="preserve"> </w:t>
      </w:r>
      <w:proofErr w:type="spellStart"/>
      <w:r w:rsidRPr="00234517">
        <w:rPr>
          <w:rFonts w:eastAsia="Times New Roman" w:cs="CorpoALig"/>
          <w:color w:val="000000"/>
          <w:highlight w:val="yellow"/>
          <w:lang w:eastAsia="de-DE"/>
        </w:rPr>
        <w:t>vozidla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 – </w:t>
      </w:r>
      <w:proofErr w:type="spellStart"/>
      <w:r w:rsidR="008207E1">
        <w:rPr>
          <w:rFonts w:eastAsia="Times New Roman" w:cs="CorpoALig"/>
          <w:color w:val="000000"/>
          <w:lang w:eastAsia="de-DE"/>
        </w:rPr>
        <w:t>kód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 </w:t>
      </w:r>
      <w:proofErr w:type="spellStart"/>
      <w:r w:rsidR="008207E1">
        <w:rPr>
          <w:rFonts w:eastAsia="Times New Roman" w:cs="CorpoALig"/>
          <w:color w:val="000000"/>
          <w:lang w:eastAsia="de-DE"/>
        </w:rPr>
        <w:t>lze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 </w:t>
      </w:r>
      <w:proofErr w:type="spellStart"/>
      <w:r w:rsidR="008207E1">
        <w:rPr>
          <w:rFonts w:eastAsia="Times New Roman" w:cs="CorpoALig"/>
          <w:color w:val="000000"/>
          <w:lang w:eastAsia="de-DE"/>
        </w:rPr>
        <w:t>vrátit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, COC list </w:t>
      </w:r>
      <w:proofErr w:type="spellStart"/>
      <w:r w:rsidR="008207E1">
        <w:rPr>
          <w:rFonts w:eastAsia="Times New Roman" w:cs="CorpoALig"/>
          <w:color w:val="000000"/>
          <w:lang w:eastAsia="de-DE"/>
        </w:rPr>
        <w:t>zatím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 </w:t>
      </w:r>
      <w:proofErr w:type="spellStart"/>
      <w:r w:rsidR="008207E1">
        <w:rPr>
          <w:rFonts w:eastAsia="Times New Roman" w:cs="CorpoALig"/>
          <w:color w:val="000000"/>
          <w:lang w:eastAsia="de-DE"/>
        </w:rPr>
        <w:t>nebyl</w:t>
      </w:r>
      <w:proofErr w:type="spellEnd"/>
      <w:r w:rsidR="008207E1">
        <w:rPr>
          <w:rFonts w:eastAsia="Times New Roman" w:cs="CorpoALig"/>
          <w:color w:val="000000"/>
          <w:lang w:eastAsia="de-DE"/>
        </w:rPr>
        <w:t xml:space="preserve"> </w:t>
      </w:r>
      <w:proofErr w:type="spellStart"/>
      <w:r w:rsidR="00E921FE">
        <w:rPr>
          <w:rFonts w:eastAsia="Times New Roman" w:cs="CorpoALig"/>
          <w:color w:val="000000"/>
          <w:lang w:eastAsia="de-DE"/>
        </w:rPr>
        <w:t>vystaven</w:t>
      </w:r>
      <w:proofErr w:type="spellEnd"/>
    </w:p>
    <w:p w14:paraId="6DEA5293" w14:textId="77777777" w:rsidR="00234517" w:rsidRDefault="00234517" w:rsidP="00B814B6">
      <w:pPr>
        <w:pStyle w:val="FormatBlack-Standard11pt"/>
        <w:widowControl w:val="0"/>
        <w:rPr>
          <w:rFonts w:eastAsia="Times New Roman" w:cs="CorpoALig"/>
          <w:color w:val="000000"/>
          <w:lang w:eastAsia="de-DE"/>
        </w:rPr>
      </w:pPr>
    </w:p>
    <w:p w14:paraId="21669056" w14:textId="77777777" w:rsidR="00234517" w:rsidRPr="00B814B6" w:rsidRDefault="00234517" w:rsidP="00B814B6">
      <w:pPr>
        <w:pStyle w:val="FormatBlack-Standard11pt"/>
        <w:widowControl w:val="0"/>
        <w:rPr>
          <w:rFonts w:cs="CorpoS"/>
          <w:color w:val="000000"/>
          <w:sz w:val="24"/>
          <w:szCs w:val="24"/>
        </w:rPr>
      </w:pPr>
    </w:p>
    <w:p w14:paraId="43E99885" w14:textId="77777777" w:rsidR="00AA7A09" w:rsidRPr="00EB076A" w:rsidRDefault="00AA7A09" w:rsidP="00AA7A09">
      <w:pPr>
        <w:pStyle w:val="FormatBlack-Standard11pt"/>
        <w:keepLines/>
        <w:rPr>
          <w:rFonts w:cs="Arial"/>
          <w:b/>
          <w:color w:val="333333"/>
        </w:rPr>
      </w:pPr>
      <w:proofErr w:type="spellStart"/>
      <w:r w:rsidRPr="00EB076A">
        <w:rPr>
          <w:rFonts w:cs="Arial"/>
          <w:b/>
          <w:color w:val="333333"/>
        </w:rPr>
        <w:t>Zrušení</w:t>
      </w:r>
      <w:proofErr w:type="spellEnd"/>
      <w:r w:rsidRPr="00EB076A">
        <w:rPr>
          <w:rFonts w:cs="Arial"/>
          <w:b/>
          <w:color w:val="333333"/>
        </w:rPr>
        <w:t xml:space="preserve"> </w:t>
      </w:r>
      <w:proofErr w:type="spellStart"/>
      <w:r w:rsidRPr="00EB076A">
        <w:rPr>
          <w:rFonts w:cs="Arial"/>
          <w:b/>
          <w:color w:val="333333"/>
        </w:rPr>
        <w:t>d</w:t>
      </w:r>
      <w:r w:rsidRPr="00EB076A">
        <w:rPr>
          <w:rFonts w:cs="Calibri"/>
          <w:b/>
          <w:color w:val="333333"/>
        </w:rPr>
        <w:t>ě</w:t>
      </w:r>
      <w:r w:rsidRPr="00EB076A">
        <w:rPr>
          <w:rFonts w:cs="Arial"/>
          <w:b/>
          <w:color w:val="333333"/>
        </w:rPr>
        <w:t>lic</w:t>
      </w:r>
      <w:r w:rsidRPr="00EB076A">
        <w:rPr>
          <w:rFonts w:cs="CorpoALig"/>
          <w:b/>
          <w:color w:val="333333"/>
        </w:rPr>
        <w:t>í</w:t>
      </w:r>
      <w:proofErr w:type="spellEnd"/>
      <w:r w:rsidRPr="00EB076A">
        <w:rPr>
          <w:rFonts w:cs="Arial"/>
          <w:b/>
          <w:color w:val="333333"/>
        </w:rPr>
        <w:t xml:space="preserve"> </w:t>
      </w:r>
      <w:proofErr w:type="spellStart"/>
      <w:r w:rsidRPr="00EB076A">
        <w:rPr>
          <w:rFonts w:cs="Arial"/>
          <w:b/>
          <w:color w:val="333333"/>
        </w:rPr>
        <w:t>p</w:t>
      </w:r>
      <w:r w:rsidRPr="00EB076A">
        <w:rPr>
          <w:rFonts w:cs="Calibri"/>
          <w:b/>
          <w:color w:val="333333"/>
        </w:rPr>
        <w:t>ř</w:t>
      </w:r>
      <w:r w:rsidRPr="00EB076A">
        <w:rPr>
          <w:rFonts w:cs="CorpoALig"/>
          <w:b/>
          <w:color w:val="333333"/>
        </w:rPr>
        <w:t>í</w:t>
      </w:r>
      <w:r w:rsidRPr="00EB076A">
        <w:rPr>
          <w:rFonts w:cs="Calibri"/>
          <w:b/>
          <w:color w:val="333333"/>
        </w:rPr>
        <w:t>č</w:t>
      </w:r>
      <w:r w:rsidRPr="00EB076A">
        <w:rPr>
          <w:rFonts w:cs="Arial"/>
          <w:b/>
          <w:color w:val="333333"/>
        </w:rPr>
        <w:t>ky</w:t>
      </w:r>
      <w:proofErr w:type="spellEnd"/>
    </w:p>
    <w:p w14:paraId="738D03E6" w14:textId="77777777" w:rsidR="00AA7A09" w:rsidRPr="00B74909" w:rsidRDefault="00AA7A09" w:rsidP="00AA7A09">
      <w:pPr>
        <w:pStyle w:val="FormatBlack-Standard11pt"/>
        <w:keepLines/>
        <w:jc w:val="both"/>
        <w:rPr>
          <w:rFonts w:cs="Arial"/>
          <w:color w:val="333333"/>
          <w:lang w:val="de-DE"/>
        </w:rPr>
      </w:pPr>
      <w:r w:rsidRPr="00B74909">
        <w:rPr>
          <w:rFonts w:cs="Arial"/>
          <w:color w:val="333333"/>
          <w:lang w:val="cs-CZ"/>
        </w:rPr>
        <w:t>Vozidla, která jsou registrovaná jako užitkové vozidlo (N1, N2), nesplňují bez dělicí příčky normu ISO27956, která popisuje zařízení pro řádné zajištění nákladu v dodávkovém vozidle. Při použití vozidla k přepravě nákladu se důrazně doporučuje dodatečná montáž dělicí příčky, neboť u vozidel bez dělicí příčky lze jen stěží provést řádné zajištění nákladu. Při dodatečné montáži, provádění změn nebo upevnění k dělicí příčce musí realizátor přestavby/výrobce nástavby zajistit a doložit splnění normy ISO27956. Doporučujeme nechat splnění normy potvrdit autorizovanou zkušební institucí.</w:t>
      </w:r>
    </w:p>
    <w:p w14:paraId="03DB89BE" w14:textId="62A7ECF7" w:rsidR="00AA7A09" w:rsidRPr="00B74909" w:rsidRDefault="00AA7A09" w:rsidP="00AA7A09">
      <w:pPr>
        <w:pStyle w:val="FormatBlack-Standard11pt"/>
        <w:keepLines/>
        <w:rPr>
          <w:rFonts w:eastAsiaTheme="majorEastAsia" w:cstheme="majorBidi"/>
          <w:lang w:val="de-DE"/>
        </w:rPr>
      </w:pPr>
    </w:p>
    <w:p w14:paraId="0FA92ED3" w14:textId="4F8B790F" w:rsidR="00AA7A09" w:rsidRPr="00D22C57" w:rsidRDefault="00AA7A09" w:rsidP="00AA7A09">
      <w:pPr>
        <w:pStyle w:val="FormatBlack-Aufzhlung"/>
        <w:numPr>
          <w:ilvl w:val="0"/>
          <w:numId w:val="0"/>
        </w:numPr>
        <w:ind w:left="284" w:hanging="284"/>
        <w:rPr>
          <w:rFonts w:eastAsiaTheme="majorEastAsia" w:cstheme="majorBidi"/>
          <w:bCs/>
          <w:sz w:val="48"/>
          <w:szCs w:val="48"/>
        </w:rPr>
      </w:pPr>
      <w:r w:rsidRPr="00D22C57">
        <w:rPr>
          <w:rFonts w:eastAsiaTheme="majorEastAsia" w:cstheme="majorBidi"/>
          <w:bCs/>
          <w:sz w:val="48"/>
          <w:szCs w:val="48"/>
        </w:rPr>
        <w:t xml:space="preserve">Cena </w:t>
      </w:r>
      <w:proofErr w:type="spellStart"/>
      <w:r w:rsidRPr="00D22C57">
        <w:rPr>
          <w:rFonts w:eastAsiaTheme="majorEastAsia" w:cstheme="majorBidi"/>
          <w:bCs/>
          <w:sz w:val="48"/>
          <w:szCs w:val="48"/>
        </w:rPr>
        <w:t>vozidla</w:t>
      </w:r>
      <w:proofErr w:type="spellEnd"/>
    </w:p>
    <w:p w14:paraId="68760DAC" w14:textId="77777777" w:rsidR="00AA7A09" w:rsidRPr="00D22C57" w:rsidRDefault="00AA7A09" w:rsidP="00AA7A09">
      <w:pPr>
        <w:pStyle w:val="FormatBlack-Standard11pt"/>
        <w:keepNext/>
        <w:keepLines/>
        <w:tabs>
          <w:tab w:val="clear" w:pos="284"/>
          <w:tab w:val="clear" w:pos="851"/>
          <w:tab w:val="clear" w:pos="1701"/>
          <w:tab w:val="clear" w:pos="7088"/>
        </w:tabs>
      </w:pPr>
    </w:p>
    <w:p w14:paraId="13F76218" w14:textId="5F9B693A" w:rsidR="00AA7A09" w:rsidRPr="00D22C57" w:rsidRDefault="00AA7A09" w:rsidP="00AA7A09">
      <w:pPr>
        <w:pStyle w:val="FormatBlack-Standard11pt"/>
        <w:keepNext/>
        <w:keepLines/>
        <w:tabs>
          <w:tab w:val="clear" w:pos="284"/>
          <w:tab w:val="clear" w:pos="851"/>
          <w:tab w:val="clear" w:pos="1701"/>
          <w:tab w:val="clear" w:pos="7088"/>
          <w:tab w:val="right" w:pos="9214"/>
        </w:tabs>
      </w:pPr>
      <w:r w:rsidRPr="00D22C57">
        <w:tab/>
        <w:t xml:space="preserve">Částka v </w:t>
      </w:r>
      <w:r>
        <w:t>CZK</w:t>
      </w:r>
    </w:p>
    <w:p w14:paraId="147AE7B2" w14:textId="1BD21999" w:rsidR="00AA7A09" w:rsidRPr="00D22C57" w:rsidRDefault="00AA7A09" w:rsidP="00AA7A09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</w:pPr>
      <w:proofErr w:type="spellStart"/>
      <w:r w:rsidRPr="00637105">
        <w:rPr>
          <w:b/>
        </w:rPr>
        <w:t>Základní</w:t>
      </w:r>
      <w:proofErr w:type="spellEnd"/>
      <w:r w:rsidRPr="00637105">
        <w:rPr>
          <w:b/>
        </w:rPr>
        <w:t xml:space="preserve"> </w:t>
      </w:r>
      <w:proofErr w:type="spellStart"/>
      <w:r w:rsidRPr="00637105">
        <w:rPr>
          <w:b/>
        </w:rPr>
        <w:t>cena</w:t>
      </w:r>
      <w:proofErr w:type="spellEnd"/>
      <w:r w:rsidRPr="00637105">
        <w:rPr>
          <w:b/>
        </w:rPr>
        <w:t xml:space="preserve"> </w:t>
      </w:r>
      <w:proofErr w:type="spellStart"/>
      <w:r w:rsidRPr="00637105">
        <w:rPr>
          <w:b/>
        </w:rPr>
        <w:t>vozidla</w:t>
      </w:r>
      <w:proofErr w:type="spellEnd"/>
      <w:r w:rsidRPr="00D22C57">
        <w:tab/>
      </w:r>
      <w:r>
        <w:t>1 334 334,00</w:t>
      </w:r>
    </w:p>
    <w:p w14:paraId="4A175B40" w14:textId="6F84CC8F" w:rsidR="00AA7A09" w:rsidRPr="00D22C57" w:rsidRDefault="00AA7A09" w:rsidP="00AA7A09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  <w:rPr>
          <w:rFonts w:cs="CorpoALig"/>
          <w:color w:val="000000"/>
        </w:rPr>
      </w:pPr>
      <w:r w:rsidRPr="00D22C57">
        <w:rPr>
          <w:rFonts w:cs="CorpoALig"/>
          <w:color w:val="000000"/>
        </w:rPr>
        <w:t xml:space="preserve">Cena </w:t>
      </w:r>
      <w:proofErr w:type="spellStart"/>
      <w:r w:rsidRPr="00D22C57">
        <w:rPr>
          <w:rFonts w:cs="CorpoALig"/>
          <w:color w:val="000000"/>
        </w:rPr>
        <w:t>příplatkové</w:t>
      </w:r>
      <w:proofErr w:type="spellEnd"/>
      <w:r w:rsidRPr="00D22C57">
        <w:rPr>
          <w:rFonts w:cs="CorpoALig"/>
          <w:color w:val="000000"/>
        </w:rPr>
        <w:t xml:space="preserve"> </w:t>
      </w:r>
      <w:proofErr w:type="spellStart"/>
      <w:r w:rsidRPr="00D22C57">
        <w:rPr>
          <w:rFonts w:cs="CorpoALig"/>
          <w:color w:val="000000"/>
        </w:rPr>
        <w:t>výbavy</w:t>
      </w:r>
      <w:proofErr w:type="spellEnd"/>
      <w:r w:rsidRPr="00D22C57">
        <w:rPr>
          <w:rFonts w:cs="CorpoALig"/>
          <w:color w:val="000000"/>
        </w:rPr>
        <w:t>:</w:t>
      </w:r>
      <w:r w:rsidRPr="00D22C57">
        <w:rPr>
          <w:rFonts w:cs="CorpoALig"/>
          <w:color w:val="000000"/>
        </w:rPr>
        <w:tab/>
      </w:r>
      <w:r>
        <w:rPr>
          <w:rFonts w:cs="CorpoALig"/>
          <w:color w:val="000000"/>
        </w:rPr>
        <w:t>352 081,00</w:t>
      </w:r>
    </w:p>
    <w:p w14:paraId="7D1479F1" w14:textId="5A4FA14D" w:rsidR="00AA7A09" w:rsidRPr="00D22C57" w:rsidRDefault="00AA7A09" w:rsidP="00AA7A09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  <w:rPr>
          <w:rFonts w:cs="CorpoALig"/>
          <w:color w:val="000000"/>
        </w:rPr>
      </w:pPr>
      <w:r w:rsidRPr="00D22C57">
        <w:rPr>
          <w:rFonts w:cs="CorpoALig"/>
          <w:color w:val="000000"/>
        </w:rPr>
        <w:t xml:space="preserve">Cena </w:t>
      </w:r>
      <w:proofErr w:type="spellStart"/>
      <w:r w:rsidRPr="00D22C57">
        <w:rPr>
          <w:rFonts w:cs="CorpoALig"/>
          <w:color w:val="000000"/>
        </w:rPr>
        <w:t>lakování</w:t>
      </w:r>
      <w:proofErr w:type="spellEnd"/>
      <w:r w:rsidRPr="00D22C57">
        <w:rPr>
          <w:rFonts w:cs="CorpoALig"/>
          <w:color w:val="000000"/>
        </w:rPr>
        <w:t>:</w:t>
      </w:r>
      <w:r w:rsidRPr="00D22C57">
        <w:rPr>
          <w:rFonts w:cs="CorpoALig"/>
          <w:color w:val="000000"/>
        </w:rPr>
        <w:tab/>
      </w:r>
      <w:proofErr w:type="gramStart"/>
      <w:r>
        <w:rPr>
          <w:rFonts w:cs="CorpoALig"/>
          <w:color w:val="000000"/>
        </w:rPr>
        <w:t>-.-</w:t>
      </w:r>
      <w:proofErr w:type="gramEnd"/>
      <w:r>
        <w:rPr>
          <w:rFonts w:cs="CorpoALig"/>
          <w:color w:val="000000"/>
        </w:rPr>
        <w:t>-</w:t>
      </w:r>
    </w:p>
    <w:p w14:paraId="5F192EE5" w14:textId="7C6322C0" w:rsidR="00AA7A09" w:rsidRPr="00FA35C6" w:rsidRDefault="00AA7A09" w:rsidP="00AA7A09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  <w:rPr>
          <w:rFonts w:cs="CorpoALig"/>
          <w:b/>
          <w:color w:val="FF0000"/>
        </w:rPr>
      </w:pPr>
      <w:r w:rsidRPr="00D22C57">
        <w:rPr>
          <w:rFonts w:cs="CorpoALig"/>
          <w:b/>
          <w:color w:val="000000"/>
          <w:lang w:val="cs-CZ"/>
        </w:rPr>
        <w:t>Celková cena bez DPH</w:t>
      </w:r>
      <w:r w:rsidRPr="00D22C57">
        <w:rPr>
          <w:rFonts w:cs="CorpoALig"/>
          <w:b/>
          <w:color w:val="000000"/>
        </w:rPr>
        <w:t>:</w:t>
      </w:r>
      <w:r w:rsidRPr="00D22C57">
        <w:rPr>
          <w:rFonts w:cs="CorpoALig"/>
          <w:color w:val="000000"/>
        </w:rPr>
        <w:tab/>
      </w:r>
      <w:r w:rsidRPr="00775BBE">
        <w:rPr>
          <w:rFonts w:cs="CorpoALig"/>
          <w:b/>
        </w:rPr>
        <w:t>1 686 415,00</w:t>
      </w:r>
    </w:p>
    <w:p w14:paraId="4AA0E15C" w14:textId="77777777" w:rsidR="00FA35C6" w:rsidRPr="00D22C57" w:rsidRDefault="00FA35C6" w:rsidP="00AA7A09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  <w:rPr>
          <w:rFonts w:cs="CorpoALig"/>
          <w:color w:val="000000"/>
        </w:rPr>
      </w:pPr>
    </w:p>
    <w:p w14:paraId="13F96DFA" w14:textId="6DB650B6" w:rsidR="00775BBE" w:rsidRPr="00A8736A" w:rsidRDefault="00775BBE" w:rsidP="00775BBE">
      <w:pPr>
        <w:pStyle w:val="FormatBlack-Standard11pt"/>
        <w:keepNext/>
        <w:keepLines/>
        <w:pBdr>
          <w:top w:val="single" w:sz="2" w:space="1" w:color="808080" w:themeColor="background1" w:themeShade="80"/>
          <w:between w:val="single" w:sz="2" w:space="1" w:color="808080" w:themeColor="background1" w:themeShade="80"/>
        </w:pBdr>
        <w:tabs>
          <w:tab w:val="clear" w:pos="284"/>
          <w:tab w:val="clear" w:pos="851"/>
          <w:tab w:val="clear" w:pos="1701"/>
          <w:tab w:val="clear" w:pos="7088"/>
          <w:tab w:val="right" w:pos="9214"/>
        </w:tabs>
        <w:rPr>
          <w:rFonts w:cs="CorpoALig"/>
          <w:b/>
          <w:color w:val="FF0000"/>
        </w:rPr>
      </w:pPr>
      <w:r w:rsidRPr="00A8736A">
        <w:rPr>
          <w:rFonts w:cs="CorpoALig"/>
          <w:b/>
          <w:color w:val="FF0000"/>
          <w:lang w:val="cs-CZ"/>
        </w:rPr>
        <w:t>Mimořádná cenová nabídka</w:t>
      </w:r>
      <w:r w:rsidR="00F1058B" w:rsidRPr="00A8736A">
        <w:rPr>
          <w:rFonts w:cs="CorpoALig"/>
          <w:b/>
          <w:color w:val="FF0000"/>
          <w:lang w:val="cs-CZ"/>
        </w:rPr>
        <w:t xml:space="preserve"> se slevou </w:t>
      </w:r>
      <w:proofErr w:type="gramStart"/>
      <w:r w:rsidR="00F1058B" w:rsidRPr="00A8736A">
        <w:rPr>
          <w:rFonts w:cs="CorpoALig"/>
          <w:b/>
          <w:color w:val="FF0000"/>
          <w:lang w:val="cs-CZ"/>
        </w:rPr>
        <w:t>25%</w:t>
      </w:r>
      <w:proofErr w:type="gramEnd"/>
      <w:r w:rsidR="00F1058B" w:rsidRPr="00A8736A">
        <w:rPr>
          <w:rFonts w:cs="CorpoALig"/>
          <w:b/>
          <w:color w:val="FF0000"/>
          <w:lang w:val="cs-CZ"/>
        </w:rPr>
        <w:t xml:space="preserve"> - </w:t>
      </w:r>
      <w:r w:rsidRPr="00A8736A">
        <w:rPr>
          <w:rFonts w:cs="CorpoALig"/>
          <w:b/>
          <w:color w:val="FF0000"/>
          <w:lang w:val="cs-CZ"/>
        </w:rPr>
        <w:t>cena bez DPH</w:t>
      </w:r>
      <w:r w:rsidRPr="00A8736A">
        <w:rPr>
          <w:rFonts w:cs="CorpoALig"/>
          <w:b/>
          <w:color w:val="FF0000"/>
        </w:rPr>
        <w:t>:</w:t>
      </w:r>
      <w:r w:rsidRPr="00A8736A">
        <w:rPr>
          <w:rFonts w:cs="CorpoALig"/>
          <w:color w:val="FF0000"/>
        </w:rPr>
        <w:tab/>
      </w:r>
      <w:r w:rsidR="00A8736A" w:rsidRPr="00A8736A">
        <w:rPr>
          <w:rFonts w:cs="CorpoALig"/>
          <w:b/>
          <w:color w:val="FF0000"/>
        </w:rPr>
        <w:t>1 264 811,00</w:t>
      </w:r>
    </w:p>
    <w:p w14:paraId="0169E0DD" w14:textId="7A89631C" w:rsidR="00AA7A09" w:rsidRPr="00D22C57" w:rsidRDefault="00AA7A09" w:rsidP="00AA7A09">
      <w:pPr>
        <w:keepLines/>
        <w:tabs>
          <w:tab w:val="left" w:pos="1515"/>
        </w:tabs>
        <w:rPr>
          <w:lang w:val="en-US"/>
        </w:rPr>
      </w:pPr>
      <w:r w:rsidRPr="00D22C57">
        <w:rPr>
          <w:lang w:val="en-US"/>
        </w:rPr>
        <w:tab/>
      </w:r>
    </w:p>
    <w:p w14:paraId="55E4373B" w14:textId="77777777" w:rsidR="00AA7A09" w:rsidRPr="00D22C57" w:rsidRDefault="00AA7A09" w:rsidP="00AA7A09">
      <w:pPr>
        <w:keepLines/>
        <w:tabs>
          <w:tab w:val="left" w:pos="1515"/>
        </w:tabs>
        <w:rPr>
          <w:lang w:val="en-US"/>
        </w:rPr>
      </w:pPr>
    </w:p>
    <w:p w14:paraId="77A92DC8" w14:textId="7C94FBB6" w:rsidR="00AA7A09" w:rsidRPr="00D22C57" w:rsidRDefault="00AA7A09" w:rsidP="00AA7A09">
      <w:pPr>
        <w:pStyle w:val="FormatBlack-Standard11pt"/>
        <w:tabs>
          <w:tab w:val="clear" w:pos="284"/>
          <w:tab w:val="left" w:pos="708"/>
        </w:tabs>
        <w:rPr>
          <w:rFonts w:cs="CorpoALig"/>
          <w:color w:val="FF0000"/>
        </w:rPr>
      </w:pPr>
      <w:r w:rsidRPr="00D22C57">
        <w:br w:type="page"/>
      </w:r>
      <w:r>
        <w:rPr>
          <w:rFonts w:cs="CorpoALig"/>
          <w:color w:val="FF0000"/>
        </w:rPr>
        <w:t> </w:t>
      </w:r>
    </w:p>
    <w:p w14:paraId="304E4F63" w14:textId="77777777" w:rsidR="00AA7A09" w:rsidRPr="00D22C57" w:rsidRDefault="00AA7A09" w:rsidP="00AA7A09">
      <w:pPr>
        <w:pStyle w:val="FormatBlack-Standard11pt"/>
        <w:tabs>
          <w:tab w:val="clear" w:pos="284"/>
          <w:tab w:val="left" w:pos="708"/>
        </w:tabs>
        <w:rPr>
          <w:b/>
          <w:sz w:val="24"/>
          <w:szCs w:val="24"/>
          <w:lang w:val="cs-CZ"/>
        </w:rPr>
      </w:pPr>
      <w:r w:rsidRPr="00D22C57">
        <w:rPr>
          <w:b/>
          <w:sz w:val="24"/>
          <w:szCs w:val="24"/>
          <w:lang w:val="cs-CZ"/>
        </w:rPr>
        <w:t>Informace o spotřebě paliva a emisích CO</w:t>
      </w:r>
      <w:r w:rsidRPr="00D22C57">
        <w:rPr>
          <w:b/>
          <w:sz w:val="24"/>
          <w:szCs w:val="24"/>
          <w:vertAlign w:val="subscript"/>
          <w:lang w:val="cs-CZ"/>
        </w:rPr>
        <w:t>2</w:t>
      </w:r>
    </w:p>
    <w:p w14:paraId="47485B03" w14:textId="77777777" w:rsidR="00AA7A09" w:rsidRPr="00D22C57" w:rsidRDefault="00AA7A09" w:rsidP="00AA7A09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line="240" w:lineRule="auto"/>
        <w:rPr>
          <w:iCs/>
          <w:color w:val="000000" w:themeColor="text1"/>
          <w:sz w:val="16"/>
          <w:szCs w:val="16"/>
          <w:lang w:val="cs-CZ"/>
        </w:rPr>
      </w:pP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AA7A09" w:rsidRPr="00D22C57" w14:paraId="2FB331FD" w14:textId="77777777" w:rsidTr="009F4E8D">
        <w:tc>
          <w:tcPr>
            <w:tcW w:w="9184" w:type="dxa"/>
          </w:tcPr>
          <w:p w14:paraId="3DD857F5" w14:textId="786656A5" w:rsidR="00AA7A09" w:rsidRPr="00D22C57" w:rsidRDefault="00AA7A09" w:rsidP="009F4E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0" w:hanging="5670"/>
              <w:rPr>
                <w:rFonts w:cs="CorpoALig"/>
                <w:lang w:val="cs-CZ"/>
              </w:rPr>
            </w:pPr>
            <w:r w:rsidRPr="00D22C57">
              <w:rPr>
                <w:lang w:val="cs-CZ"/>
              </w:rPr>
              <w:t>Spotřeba paliva na území města (ve městě (nízká, fáze 1))</w:t>
            </w:r>
            <w:r w:rsidRPr="00D22C57">
              <w:rPr>
                <w:rFonts w:cs="CorpoALig"/>
                <w:lang w:val="cs-CZ"/>
              </w:rPr>
              <w:t>:</w:t>
            </w:r>
            <w:r w:rsidRPr="00D22C57">
              <w:rPr>
                <w:rFonts w:cs="CorpoALig"/>
                <w:lang w:val="cs-CZ"/>
              </w:rPr>
              <w:tab/>
            </w:r>
            <w:r>
              <w:rPr>
                <w:rFonts w:cs="CorpoALig"/>
                <w:b/>
                <w:lang w:val="en-US"/>
              </w:rPr>
              <w:t>13,</w:t>
            </w:r>
            <w:proofErr w:type="gramStart"/>
            <w:r>
              <w:rPr>
                <w:rFonts w:cs="CorpoALig"/>
                <w:b/>
                <w:lang w:val="en-US"/>
              </w:rPr>
              <w:t>1</w:t>
            </w:r>
            <w:r w:rsidRPr="00D22C57">
              <w:rPr>
                <w:rFonts w:cs="CorpoALig"/>
                <w:lang w:val="cs-CZ"/>
              </w:rPr>
              <w:t xml:space="preserve">  l</w:t>
            </w:r>
            <w:proofErr w:type="gramEnd"/>
            <w:r w:rsidRPr="00D22C57">
              <w:rPr>
                <w:rFonts w:cs="CorpoALig"/>
                <w:lang w:val="cs-CZ"/>
              </w:rPr>
              <w:t>/</w:t>
            </w:r>
            <w:proofErr w:type="gramStart"/>
            <w:r w:rsidRPr="00D22C57">
              <w:rPr>
                <w:rFonts w:cs="CorpoALig"/>
                <w:lang w:val="cs-CZ"/>
              </w:rPr>
              <w:t>100km</w:t>
            </w:r>
            <w:proofErr w:type="gramEnd"/>
          </w:p>
        </w:tc>
      </w:tr>
      <w:tr w:rsidR="00AA7A09" w:rsidRPr="00D22C57" w14:paraId="51965C80" w14:textId="77777777" w:rsidTr="009F4E8D">
        <w:tc>
          <w:tcPr>
            <w:tcW w:w="9184" w:type="dxa"/>
          </w:tcPr>
          <w:p w14:paraId="0891848A" w14:textId="4C69F97E" w:rsidR="00AA7A09" w:rsidRPr="00D22C57" w:rsidRDefault="00AA7A09" w:rsidP="009F4E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0" w:hanging="5670"/>
              <w:rPr>
                <w:rFonts w:cs="CorpoALig"/>
                <w:lang w:val="cs-CZ"/>
              </w:rPr>
            </w:pPr>
            <w:r w:rsidRPr="00D22C57">
              <w:rPr>
                <w:rFonts w:cs="CorpoALig"/>
                <w:lang w:val="cs-CZ"/>
              </w:rPr>
              <w:t>Spotřeba paliva na okraji města (střední, fáze 2):</w:t>
            </w:r>
            <w:r w:rsidRPr="00D22C57">
              <w:rPr>
                <w:rFonts w:cs="CorpoALig"/>
                <w:lang w:val="cs-CZ"/>
              </w:rPr>
              <w:tab/>
            </w:r>
            <w:r>
              <w:rPr>
                <w:b/>
              </w:rPr>
              <w:t>10,</w:t>
            </w:r>
            <w:proofErr w:type="gramStart"/>
            <w:r>
              <w:rPr>
                <w:b/>
              </w:rPr>
              <w:t>8</w:t>
            </w:r>
            <w:r w:rsidRPr="00D22C57">
              <w:rPr>
                <w:rFonts w:cs="CorpoALig"/>
                <w:lang w:val="cs-CZ"/>
              </w:rPr>
              <w:t xml:space="preserve">  l</w:t>
            </w:r>
            <w:proofErr w:type="gramEnd"/>
            <w:r w:rsidRPr="00D22C57">
              <w:rPr>
                <w:rFonts w:cs="CorpoALig"/>
                <w:lang w:val="cs-CZ"/>
              </w:rPr>
              <w:t>/</w:t>
            </w:r>
            <w:proofErr w:type="gramStart"/>
            <w:r w:rsidRPr="00D22C57">
              <w:rPr>
                <w:rFonts w:cs="CorpoALig"/>
                <w:lang w:val="cs-CZ"/>
              </w:rPr>
              <w:t>100km</w:t>
            </w:r>
            <w:proofErr w:type="gramEnd"/>
          </w:p>
        </w:tc>
      </w:tr>
      <w:tr w:rsidR="00AA7A09" w:rsidRPr="00D22C57" w14:paraId="6EC3FE4C" w14:textId="77777777" w:rsidTr="009F4E8D">
        <w:tc>
          <w:tcPr>
            <w:tcW w:w="9184" w:type="dxa"/>
            <w:tcBorders>
              <w:bottom w:val="single" w:sz="4" w:space="0" w:color="808080" w:themeColor="background1" w:themeShade="80"/>
            </w:tcBorders>
          </w:tcPr>
          <w:p w14:paraId="10678773" w14:textId="77E6CB44" w:rsidR="00AA7A09" w:rsidRPr="00D22C57" w:rsidRDefault="00AA7A09" w:rsidP="009F4E8D">
            <w:pPr>
              <w:ind w:left="5670" w:hanging="5670"/>
              <w:rPr>
                <w:lang w:val="en-US"/>
              </w:rPr>
            </w:pPr>
            <w:r w:rsidRPr="00D22C57">
              <w:rPr>
                <w:lang w:val="cs-CZ"/>
              </w:rPr>
              <w:t>Spotřeba paliva na silnici (vysoká, fáze 3</w:t>
            </w:r>
            <w:r w:rsidRPr="00D22C57">
              <w:rPr>
                <w:lang w:val="en-GB"/>
              </w:rPr>
              <w:t>)</w:t>
            </w:r>
            <w:r w:rsidRPr="00D22C57">
              <w:rPr>
                <w:rFonts w:cs="CorpoALig"/>
                <w:lang w:val="en-US"/>
              </w:rPr>
              <w:t>:</w:t>
            </w:r>
            <w:r w:rsidRPr="00D22C57">
              <w:rPr>
                <w:rFonts w:cs="CorpoALig"/>
                <w:lang w:val="en-US"/>
              </w:rPr>
              <w:tab/>
            </w:r>
            <w:r>
              <w:rPr>
                <w:b/>
              </w:rPr>
              <w:t>10,</w:t>
            </w:r>
            <w:proofErr w:type="gramStart"/>
            <w:r>
              <w:rPr>
                <w:b/>
              </w:rPr>
              <w:t>8</w:t>
            </w:r>
            <w:r w:rsidRPr="00D22C57">
              <w:rPr>
                <w:rFonts w:cs="CorpoALig"/>
                <w:lang w:val="en-US"/>
              </w:rPr>
              <w:t xml:space="preserve">  l</w:t>
            </w:r>
            <w:proofErr w:type="gramEnd"/>
            <w:r w:rsidRPr="00D22C57">
              <w:rPr>
                <w:rFonts w:cs="CorpoALig"/>
                <w:lang w:val="en-US"/>
              </w:rPr>
              <w:t>/</w:t>
            </w:r>
            <w:proofErr w:type="gramStart"/>
            <w:r w:rsidRPr="00D22C57">
              <w:rPr>
                <w:rFonts w:cs="CorpoALig"/>
                <w:lang w:val="en-US"/>
              </w:rPr>
              <w:t>100km</w:t>
            </w:r>
            <w:proofErr w:type="gramEnd"/>
          </w:p>
        </w:tc>
      </w:tr>
      <w:tr w:rsidR="00AA7A09" w:rsidRPr="00D22C57" w14:paraId="3BCF5D01" w14:textId="77777777" w:rsidTr="009F4E8D">
        <w:tc>
          <w:tcPr>
            <w:tcW w:w="9184" w:type="dxa"/>
            <w:tcBorders>
              <w:bottom w:val="double" w:sz="4" w:space="0" w:color="808080" w:themeColor="background1" w:themeShade="80"/>
            </w:tcBorders>
          </w:tcPr>
          <w:p w14:paraId="6FFF9A4D" w14:textId="0C528EA2" w:rsidR="00AA7A09" w:rsidRPr="00D22C57" w:rsidRDefault="00AA7A09" w:rsidP="009F4E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0" w:hanging="5670"/>
              <w:rPr>
                <w:rFonts w:cs="CorpoALig"/>
                <w:lang w:val="en-US"/>
              </w:rPr>
            </w:pPr>
            <w:r w:rsidRPr="00D22C57">
              <w:rPr>
                <w:rFonts w:cs="CorpoALig"/>
                <w:lang w:val="cs-CZ"/>
              </w:rPr>
              <w:t>Spotřeba paliva na dálnici (velmi vysoká, fáze 4</w:t>
            </w:r>
            <w:r w:rsidRPr="00D22C57">
              <w:rPr>
                <w:rFonts w:cs="CorpoALig"/>
                <w:lang w:val="en-GB"/>
              </w:rPr>
              <w:t>)</w:t>
            </w:r>
            <w:r w:rsidRPr="00D22C57">
              <w:rPr>
                <w:rFonts w:cs="CorpoALig"/>
                <w:lang w:val="en-US"/>
              </w:rPr>
              <w:t>:</w:t>
            </w:r>
            <w:r w:rsidRPr="00D22C57">
              <w:rPr>
                <w:rFonts w:cs="CorpoALig"/>
                <w:lang w:val="en-US"/>
              </w:rPr>
              <w:tab/>
            </w:r>
            <w:r>
              <w:rPr>
                <w:b/>
              </w:rPr>
              <w:t>14,</w:t>
            </w:r>
            <w:proofErr w:type="gramStart"/>
            <w:r>
              <w:rPr>
                <w:b/>
              </w:rPr>
              <w:t>1</w:t>
            </w:r>
            <w:r w:rsidRPr="00D22C57">
              <w:rPr>
                <w:rFonts w:cs="CorpoALig"/>
                <w:lang w:val="en-US"/>
              </w:rPr>
              <w:t xml:space="preserve">  l</w:t>
            </w:r>
            <w:proofErr w:type="gramEnd"/>
            <w:r w:rsidRPr="00D22C57">
              <w:rPr>
                <w:rFonts w:cs="CorpoALig"/>
                <w:lang w:val="en-US"/>
              </w:rPr>
              <w:t>/</w:t>
            </w:r>
            <w:proofErr w:type="gramStart"/>
            <w:r w:rsidRPr="00D22C57">
              <w:rPr>
                <w:rFonts w:cs="CorpoALig"/>
                <w:lang w:val="en-US"/>
              </w:rPr>
              <w:t>100km</w:t>
            </w:r>
            <w:proofErr w:type="gramEnd"/>
          </w:p>
        </w:tc>
      </w:tr>
      <w:tr w:rsidR="00AA7A09" w:rsidRPr="00D22C57" w14:paraId="4E94128F" w14:textId="77777777" w:rsidTr="009F4E8D">
        <w:tc>
          <w:tcPr>
            <w:tcW w:w="9184" w:type="dxa"/>
            <w:tcBorders>
              <w:top w:val="double" w:sz="4" w:space="0" w:color="808080" w:themeColor="background1" w:themeShade="80"/>
            </w:tcBorders>
          </w:tcPr>
          <w:p w14:paraId="1D2FD1E5" w14:textId="6A7F35E3" w:rsidR="00AA7A09" w:rsidRPr="00D22C57" w:rsidRDefault="00AA7A09" w:rsidP="009F4E8D">
            <w:pPr>
              <w:ind w:left="5670" w:hanging="5670"/>
              <w:rPr>
                <w:lang w:val="en-US"/>
              </w:rPr>
            </w:pPr>
            <w:r w:rsidRPr="00D22C57">
              <w:rPr>
                <w:lang w:val="cs-CZ"/>
              </w:rPr>
              <w:t>Kombinovaná spotřeba paliva</w:t>
            </w:r>
            <w:r w:rsidRPr="00D22C57">
              <w:rPr>
                <w:rFonts w:cs="CorpoALig"/>
                <w:lang w:val="en-US"/>
              </w:rPr>
              <w:t>:</w:t>
            </w:r>
            <w:r w:rsidRPr="00D22C57">
              <w:rPr>
                <w:rFonts w:cs="CorpoALig"/>
                <w:lang w:val="en-US"/>
              </w:rPr>
              <w:tab/>
            </w:r>
            <w:r>
              <w:rPr>
                <w:b/>
              </w:rPr>
              <w:t>12,</w:t>
            </w:r>
            <w:proofErr w:type="gramStart"/>
            <w:r>
              <w:rPr>
                <w:b/>
              </w:rPr>
              <w:t>3</w:t>
            </w:r>
            <w:r w:rsidRPr="00D22C57">
              <w:rPr>
                <w:rFonts w:cs="CorpoALig"/>
                <w:lang w:val="en-US"/>
              </w:rPr>
              <w:t xml:space="preserve">  l</w:t>
            </w:r>
            <w:proofErr w:type="gramEnd"/>
            <w:r w:rsidRPr="00D22C57">
              <w:rPr>
                <w:rFonts w:cs="CorpoALig"/>
                <w:lang w:val="en-US"/>
              </w:rPr>
              <w:t>/</w:t>
            </w:r>
            <w:proofErr w:type="gramStart"/>
            <w:r w:rsidRPr="00D22C57">
              <w:rPr>
                <w:rFonts w:cs="CorpoALig"/>
                <w:lang w:val="en-US"/>
              </w:rPr>
              <w:t>100km</w:t>
            </w:r>
            <w:proofErr w:type="gramEnd"/>
          </w:p>
        </w:tc>
      </w:tr>
      <w:tr w:rsidR="00AA7A09" w:rsidRPr="00CD0BC1" w14:paraId="01BD2124" w14:textId="77777777" w:rsidTr="009F4E8D">
        <w:tc>
          <w:tcPr>
            <w:tcW w:w="9184" w:type="dxa"/>
          </w:tcPr>
          <w:p w14:paraId="2198E605" w14:textId="77777777" w:rsidR="00AA7A09" w:rsidRPr="00CD0BC1" w:rsidRDefault="00AA7A09" w:rsidP="009F4E8D">
            <w:pPr>
              <w:spacing w:line="240" w:lineRule="auto"/>
              <w:ind w:left="4536" w:hanging="4536"/>
              <w:rPr>
                <w:rFonts w:eastAsia="Times New Roman" w:cs="CorpoALig"/>
                <w:sz w:val="12"/>
                <w:szCs w:val="12"/>
              </w:rPr>
            </w:pPr>
          </w:p>
        </w:tc>
      </w:tr>
      <w:tr w:rsidR="00AA7A09" w:rsidRPr="00D22C57" w14:paraId="3E09BB4C" w14:textId="77777777" w:rsidTr="009F4E8D">
        <w:tc>
          <w:tcPr>
            <w:tcW w:w="9184" w:type="dxa"/>
          </w:tcPr>
          <w:p w14:paraId="4FAD14F4" w14:textId="1F825B21" w:rsidR="00AA7A09" w:rsidRPr="00D22C57" w:rsidRDefault="00AA7A09" w:rsidP="009F4E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0" w:hanging="5670"/>
              <w:rPr>
                <w:rFonts w:cs="CorpoALig"/>
                <w:lang w:val="en-US"/>
              </w:rPr>
            </w:pPr>
            <w:r w:rsidRPr="00D22C57">
              <w:rPr>
                <w:rFonts w:cs="CorpoALig"/>
                <w:lang w:val="cs-CZ"/>
              </w:rPr>
              <w:t>Kombinované emise CO</w:t>
            </w:r>
            <w:r w:rsidRPr="00D22C57">
              <w:rPr>
                <w:rFonts w:cs="CorpoALig"/>
                <w:vertAlign w:val="subscript"/>
                <w:lang w:val="cs-CZ"/>
              </w:rPr>
              <w:t>2</w:t>
            </w:r>
            <w:r w:rsidRPr="00D22C57">
              <w:rPr>
                <w:rFonts w:cs="CorpoALig"/>
                <w:lang w:val="en-US"/>
              </w:rPr>
              <w:t>:</w:t>
            </w:r>
            <w:r w:rsidRPr="00D22C57">
              <w:rPr>
                <w:rFonts w:cs="CorpoALig"/>
                <w:lang w:val="en-US"/>
              </w:rPr>
              <w:tab/>
            </w:r>
            <w:proofErr w:type="gramStart"/>
            <w:r>
              <w:rPr>
                <w:b/>
              </w:rPr>
              <w:t>321</w:t>
            </w:r>
            <w:r w:rsidRPr="00D22C57">
              <w:rPr>
                <w:rFonts w:cs="CorpoALig"/>
                <w:lang w:val="en-US"/>
              </w:rPr>
              <w:t xml:space="preserve">  g</w:t>
            </w:r>
            <w:proofErr w:type="gramEnd"/>
            <w:r w:rsidRPr="00D22C57">
              <w:rPr>
                <w:rFonts w:cs="CorpoALig"/>
                <w:lang w:val="en-US"/>
              </w:rPr>
              <w:t>/km</w:t>
            </w:r>
          </w:p>
        </w:tc>
      </w:tr>
    </w:tbl>
    <w:p w14:paraId="1663173F" w14:textId="77777777" w:rsidR="00AA7A09" w:rsidRPr="00D22C57" w:rsidRDefault="00AA7A09" w:rsidP="00AA7A09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en-GB"/>
        </w:rPr>
      </w:pPr>
    </w:p>
    <w:p w14:paraId="727F8E0C" w14:textId="77777777" w:rsidR="00AA7A09" w:rsidRPr="00D22C57" w:rsidRDefault="00AA7A09" w:rsidP="00AA7A09">
      <w:pPr>
        <w:widowControl w:val="0"/>
        <w:tabs>
          <w:tab w:val="left" w:pos="1932"/>
          <w:tab w:val="right" w:pos="9070"/>
        </w:tabs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en-GB"/>
        </w:rPr>
      </w:pPr>
    </w:p>
    <w:p w14:paraId="7BC0A059" w14:textId="10EE94C5" w:rsidR="00AA7A09" w:rsidRPr="00A96FB4" w:rsidRDefault="00AA7A09" w:rsidP="00AA7A09">
      <w:pPr>
        <w:pStyle w:val="Bezmezer"/>
      </w:pPr>
      <w:proofErr w:type="spellStart"/>
      <w:r w:rsidRPr="00A96FB4">
        <w:rPr>
          <w:sz w:val="48"/>
          <w:szCs w:val="48"/>
        </w:rPr>
        <w:t>Technická</w:t>
      </w:r>
      <w:proofErr w:type="spellEnd"/>
      <w:r w:rsidRPr="00A96FB4">
        <w:rPr>
          <w:sz w:val="48"/>
          <w:szCs w:val="48"/>
        </w:rPr>
        <w:t xml:space="preserve"> </w:t>
      </w:r>
      <w:proofErr w:type="spellStart"/>
      <w:r w:rsidRPr="00A96FB4">
        <w:rPr>
          <w:sz w:val="48"/>
          <w:szCs w:val="48"/>
        </w:rPr>
        <w:t>data</w:t>
      </w:r>
      <w:proofErr w:type="spellEnd"/>
    </w:p>
    <w:p w14:paraId="27D47B08" w14:textId="77777777" w:rsidR="00AA7A09" w:rsidRPr="001047C8" w:rsidRDefault="00AA7A09" w:rsidP="00AA7A09">
      <w:pPr>
        <w:pStyle w:val="Bezmezer"/>
        <w:rPr>
          <w:rFonts w:ascii="CorpoSLig" w:hAnsi="CorpoSLig"/>
          <w:sz w:val="16"/>
          <w:szCs w:val="16"/>
          <w:lang w:val="en-US"/>
        </w:rPr>
      </w:pPr>
      <w:proofErr w:type="spellStart"/>
      <w:r w:rsidRPr="001047C8">
        <w:rPr>
          <w:rFonts w:ascii="CorpoSLig" w:hAnsi="CorpoSLig"/>
          <w:sz w:val="22"/>
          <w:lang w:val="en-US"/>
        </w:rPr>
        <w:t>Hmotnosti</w:t>
      </w:r>
      <w:proofErr w:type="spellEnd"/>
      <w:r w:rsidRPr="001047C8">
        <w:rPr>
          <w:rFonts w:ascii="CorpoSLig" w:hAnsi="CorpoSLig"/>
          <w:sz w:val="22"/>
          <w:lang w:val="en-US"/>
        </w:rPr>
        <w:t xml:space="preserve"> a </w:t>
      </w:r>
      <w:proofErr w:type="spellStart"/>
      <w:r w:rsidRPr="001047C8">
        <w:rPr>
          <w:rFonts w:ascii="CorpoSLig" w:hAnsi="CorpoSLig"/>
          <w:sz w:val="22"/>
          <w:lang w:val="en-US"/>
        </w:rPr>
        <w:t>rozměry</w:t>
      </w:r>
      <w:proofErr w:type="spellEnd"/>
      <w:r w:rsidRPr="001047C8">
        <w:rPr>
          <w:rFonts w:ascii="CorpoSLig" w:hAnsi="CorpoSLig"/>
          <w:sz w:val="22"/>
          <w:lang w:val="en-US"/>
        </w:rPr>
        <w:br/>
      </w:r>
    </w:p>
    <w:tbl>
      <w:tblPr>
        <w:tblStyle w:val="Mkatabulky"/>
        <w:tblW w:w="9214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828"/>
        <w:gridCol w:w="283"/>
        <w:gridCol w:w="709"/>
        <w:gridCol w:w="850"/>
        <w:gridCol w:w="142"/>
        <w:gridCol w:w="287"/>
        <w:gridCol w:w="20"/>
        <w:gridCol w:w="1681"/>
        <w:gridCol w:w="20"/>
        <w:gridCol w:w="1394"/>
      </w:tblGrid>
      <w:tr w:rsidR="00AA7A09" w:rsidRPr="001047C8" w14:paraId="1F18FDF7" w14:textId="77777777" w:rsidTr="009F4E8D">
        <w:trPr>
          <w:trHeight w:val="284"/>
        </w:trPr>
        <w:tc>
          <w:tcPr>
            <w:tcW w:w="7800" w:type="dxa"/>
            <w:gridSpan w:val="8"/>
            <w:shd w:val="clear" w:color="auto" w:fill="D9D9D9" w:themeFill="background1" w:themeFillShade="D9"/>
            <w:vAlign w:val="center"/>
          </w:tcPr>
          <w:p w14:paraId="1D80AFC2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  <w:b/>
              </w:rPr>
            </w:pPr>
            <w:proofErr w:type="spellStart"/>
            <w:r w:rsidRPr="001047C8">
              <w:rPr>
                <w:rFonts w:ascii="CorpoSLig" w:hAnsi="CorpoSLig"/>
                <w:b/>
              </w:rPr>
              <w:t>Typ</w:t>
            </w:r>
            <w:proofErr w:type="spellEnd"/>
          </w:p>
        </w:tc>
        <w:tc>
          <w:tcPr>
            <w:tcW w:w="20" w:type="dxa"/>
            <w:shd w:val="clear" w:color="auto" w:fill="D9D9D9" w:themeFill="background1" w:themeFillShade="D9"/>
            <w:vAlign w:val="center"/>
          </w:tcPr>
          <w:p w14:paraId="6CE374C0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6D02CA55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</w:p>
        </w:tc>
      </w:tr>
      <w:tr w:rsidR="00AA7A09" w:rsidRPr="001047C8" w14:paraId="161098F4" w14:textId="77777777" w:rsidTr="009F4E8D">
        <w:trPr>
          <w:trHeight w:val="284"/>
        </w:trPr>
        <w:tc>
          <w:tcPr>
            <w:tcW w:w="6099" w:type="dxa"/>
            <w:gridSpan w:val="6"/>
            <w:vAlign w:val="center"/>
          </w:tcPr>
          <w:p w14:paraId="1CD3B38A" w14:textId="77777777" w:rsidR="00AA7A09" w:rsidRPr="001047C8" w:rsidRDefault="00AA7A09" w:rsidP="009F4E8D">
            <w:pPr>
              <w:pStyle w:val="FormatBlack-Standard11pt"/>
              <w:keepNext/>
              <w:ind w:right="850"/>
            </w:pPr>
            <w:proofErr w:type="spellStart"/>
            <w:r w:rsidRPr="001047C8">
              <w:rPr>
                <w:lang w:val="de-DE"/>
              </w:rPr>
              <w:t>Pohon</w:t>
            </w:r>
            <w:proofErr w:type="spellEnd"/>
          </w:p>
        </w:tc>
        <w:tc>
          <w:tcPr>
            <w:tcW w:w="20" w:type="dxa"/>
            <w:vAlign w:val="center"/>
          </w:tcPr>
          <w:p w14:paraId="009B8190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3095" w:type="dxa"/>
            <w:gridSpan w:val="3"/>
            <w:vAlign w:val="center"/>
          </w:tcPr>
          <w:p w14:paraId="68C62F47" w14:textId="55BE385B" w:rsidR="00AA7A09" w:rsidRPr="001047C8" w:rsidRDefault="00AA7A09" w:rsidP="009F4E8D">
            <w:pPr>
              <w:pStyle w:val="FormatBlack-Standard11pt"/>
              <w:keepNext/>
              <w:tabs>
                <w:tab w:val="clear" w:pos="284"/>
                <w:tab w:val="clear" w:pos="851"/>
                <w:tab w:val="clear" w:pos="1701"/>
                <w:tab w:val="left" w:pos="596"/>
              </w:tabs>
              <w:jc w:val="right"/>
            </w:pPr>
            <w:r>
              <w:rPr>
                <w:rFonts w:cs="CorpoALig"/>
              </w:rPr>
              <w:t>AWD</w:t>
            </w:r>
          </w:p>
        </w:tc>
      </w:tr>
      <w:tr w:rsidR="00AA7A09" w:rsidRPr="001047C8" w14:paraId="3BA4E1F0" w14:textId="77777777" w:rsidTr="009F4E8D">
        <w:trPr>
          <w:trHeight w:val="284"/>
        </w:trPr>
        <w:tc>
          <w:tcPr>
            <w:tcW w:w="6099" w:type="dxa"/>
            <w:gridSpan w:val="6"/>
            <w:vAlign w:val="center"/>
          </w:tcPr>
          <w:p w14:paraId="15C885A3" w14:textId="77777777" w:rsidR="00AA7A09" w:rsidRPr="001047C8" w:rsidRDefault="00AA7A09" w:rsidP="009F4E8D">
            <w:pPr>
              <w:pStyle w:val="FormatBlack-Standard11pt"/>
              <w:keepNext/>
              <w:ind w:right="850"/>
            </w:pPr>
            <w:proofErr w:type="spellStart"/>
            <w:r w:rsidRPr="001047C8">
              <w:rPr>
                <w:lang w:val="de-DE"/>
              </w:rPr>
              <w:t>Rozvor</w:t>
            </w:r>
            <w:proofErr w:type="spellEnd"/>
          </w:p>
        </w:tc>
        <w:tc>
          <w:tcPr>
            <w:tcW w:w="20" w:type="dxa"/>
            <w:vAlign w:val="center"/>
          </w:tcPr>
          <w:p w14:paraId="48BB6C25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3095" w:type="dxa"/>
            <w:gridSpan w:val="3"/>
            <w:vAlign w:val="center"/>
          </w:tcPr>
          <w:p w14:paraId="5930AE8B" w14:textId="624C0A09" w:rsidR="00AA7A09" w:rsidRPr="001047C8" w:rsidRDefault="00AA7A09" w:rsidP="009F4E8D">
            <w:pPr>
              <w:pStyle w:val="FormatBlack-Standard11pt"/>
              <w:keepNext/>
              <w:tabs>
                <w:tab w:val="clear" w:pos="284"/>
                <w:tab w:val="clear" w:pos="851"/>
                <w:tab w:val="clear" w:pos="1701"/>
              </w:tabs>
              <w:jc w:val="right"/>
            </w:pPr>
            <w:r>
              <w:rPr>
                <w:rFonts w:cs="CorpoALig"/>
              </w:rPr>
              <w:t>3665</w:t>
            </w:r>
            <w:r w:rsidRPr="001047C8">
              <w:rPr>
                <w:rFonts w:cs="CorpoALig"/>
              </w:rPr>
              <w:t xml:space="preserve"> mm</w:t>
            </w:r>
          </w:p>
        </w:tc>
      </w:tr>
      <w:tr w:rsidR="00AA7A09" w:rsidRPr="001047C8" w14:paraId="2420DACB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3F7C8D0E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3402" w:type="dxa"/>
            <w:gridSpan w:val="5"/>
            <w:vAlign w:val="center"/>
          </w:tcPr>
          <w:p w14:paraId="283C15E6" w14:textId="77777777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</w:p>
        </w:tc>
      </w:tr>
      <w:tr w:rsidR="00AA7A09" w:rsidRPr="001047C8" w14:paraId="3E892FB4" w14:textId="77777777" w:rsidTr="009F4E8D">
        <w:trPr>
          <w:trHeight w:val="284"/>
        </w:trPr>
        <w:tc>
          <w:tcPr>
            <w:tcW w:w="5812" w:type="dxa"/>
            <w:gridSpan w:val="5"/>
            <w:shd w:val="clear" w:color="auto" w:fill="D9D9D9" w:themeFill="background1" w:themeFillShade="D9"/>
            <w:vAlign w:val="center"/>
          </w:tcPr>
          <w:p w14:paraId="1B76671A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  <w:b/>
              </w:rPr>
            </w:pPr>
            <w:proofErr w:type="spellStart"/>
            <w:r w:rsidRPr="001047C8">
              <w:rPr>
                <w:rFonts w:ascii="CorpoSLig" w:hAnsi="CorpoSLig"/>
                <w:b/>
                <w:lang w:val="de-DE"/>
              </w:rPr>
              <w:t>Hmotnost</w:t>
            </w:r>
            <w:proofErr w:type="spellEnd"/>
          </w:p>
        </w:tc>
        <w:tc>
          <w:tcPr>
            <w:tcW w:w="3402" w:type="dxa"/>
            <w:gridSpan w:val="5"/>
            <w:shd w:val="clear" w:color="auto" w:fill="D9D9D9" w:themeFill="background1" w:themeFillShade="D9"/>
            <w:vAlign w:val="center"/>
          </w:tcPr>
          <w:p w14:paraId="285E239E" w14:textId="77777777" w:rsidR="00AA7A09" w:rsidRPr="001047C8" w:rsidRDefault="00AA7A09" w:rsidP="009F4E8D">
            <w:pPr>
              <w:pStyle w:val="FormatBlack-Standard11pt"/>
              <w:keepNext/>
            </w:pPr>
          </w:p>
        </w:tc>
      </w:tr>
      <w:tr w:rsidR="00AA7A09" w:rsidRPr="001047C8" w14:paraId="6FED5374" w14:textId="77777777" w:rsidTr="009F4E8D">
        <w:trPr>
          <w:trHeight w:val="284"/>
        </w:trPr>
        <w:tc>
          <w:tcPr>
            <w:tcW w:w="5812" w:type="dxa"/>
            <w:gridSpan w:val="5"/>
            <w:shd w:val="clear" w:color="auto" w:fill="auto"/>
            <w:vAlign w:val="center"/>
          </w:tcPr>
          <w:p w14:paraId="2FF7D4EC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  <w:u w:val="single"/>
              </w:rPr>
            </w:pPr>
            <w:proofErr w:type="spellStart"/>
            <w:r w:rsidRPr="001047C8">
              <w:rPr>
                <w:rFonts w:ascii="CorpoSLig" w:hAnsi="CorpoSLig"/>
                <w:u w:val="single"/>
                <w:lang w:val="de-DE"/>
              </w:rPr>
              <w:t>Pohotovostní</w:t>
            </w:r>
            <w:proofErr w:type="spellEnd"/>
            <w:r w:rsidRPr="001047C8">
              <w:rPr>
                <w:rFonts w:ascii="CorpoSLig" w:hAnsi="CorpoSLig"/>
                <w:u w:val="single"/>
                <w:lang w:val="de-DE"/>
              </w:rPr>
              <w:t xml:space="preserve"> </w:t>
            </w:r>
            <w:proofErr w:type="spellStart"/>
            <w:r w:rsidRPr="001047C8">
              <w:rPr>
                <w:rFonts w:ascii="CorpoSLig" w:hAnsi="CorpoSLig"/>
                <w:u w:val="single"/>
              </w:rPr>
              <w:t>hmotnost</w:t>
            </w:r>
            <w:proofErr w:type="spellEnd"/>
            <w:r w:rsidRPr="001047C8">
              <w:rPr>
                <w:rFonts w:ascii="CorpoSLig" w:hAnsi="CorpoSLig"/>
                <w:u w:val="single"/>
              </w:rPr>
              <w:t xml:space="preserve"> </w:t>
            </w:r>
            <w:proofErr w:type="spellStart"/>
            <w:r w:rsidRPr="001047C8">
              <w:rPr>
                <w:rFonts w:ascii="CorpoSLig" w:hAnsi="CorpoSLig"/>
                <w:u w:val="single"/>
              </w:rPr>
              <w:t>vozidla</w:t>
            </w:r>
            <w:proofErr w:type="spellEnd"/>
            <w:r w:rsidRPr="001047C8">
              <w:rPr>
                <w:rFonts w:ascii="CorpoSLig" w:hAnsi="CorpoSLig"/>
                <w:u w:val="single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51B034FB" w14:textId="77777777" w:rsidR="00AA7A09" w:rsidRPr="001047C8" w:rsidRDefault="00AA7A09" w:rsidP="009F4E8D">
            <w:pPr>
              <w:pStyle w:val="FormatBlack-Standard11pt"/>
              <w:keepNext/>
            </w:pPr>
          </w:p>
        </w:tc>
      </w:tr>
      <w:tr w:rsidR="00AA7A09" w:rsidRPr="001047C8" w14:paraId="75C5EE2E" w14:textId="77777777" w:rsidTr="009F4E8D">
        <w:trPr>
          <w:trHeight w:val="284"/>
        </w:trPr>
        <w:tc>
          <w:tcPr>
            <w:tcW w:w="3828" w:type="dxa"/>
            <w:vAlign w:val="center"/>
          </w:tcPr>
          <w:p w14:paraId="7EA773E9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  <w:proofErr w:type="spellStart"/>
            <w:r w:rsidRPr="001047C8">
              <w:rPr>
                <w:rFonts w:ascii="CorpoSLig" w:hAnsi="CorpoSLig"/>
              </w:rPr>
              <w:t>Prední</w:t>
            </w:r>
            <w:proofErr w:type="spellEnd"/>
            <w:r w:rsidRPr="001047C8">
              <w:rPr>
                <w:rFonts w:ascii="CorpoSLig" w:hAnsi="CorpoSLig"/>
              </w:rPr>
              <w:t xml:space="preserve"> </w:t>
            </w:r>
            <w:proofErr w:type="spellStart"/>
            <w:r w:rsidRPr="001047C8">
              <w:rPr>
                <w:rFonts w:ascii="CorpoSLig" w:hAnsi="CorpoSLig"/>
              </w:rPr>
              <w:t>náprava</w:t>
            </w:r>
            <w:proofErr w:type="spellEnd"/>
            <w:r w:rsidRPr="001047C8">
              <w:rPr>
                <w:rFonts w:ascii="CorpoSLig" w:hAnsi="CorpoSLig"/>
              </w:rPr>
              <w:t xml:space="preserve"> (</w:t>
            </w:r>
            <w:proofErr w:type="spellStart"/>
            <w:r w:rsidRPr="001047C8">
              <w:rPr>
                <w:rFonts w:ascii="CorpoSLig" w:hAnsi="CorpoSLig"/>
              </w:rPr>
              <w:t>prázdný</w:t>
            </w:r>
            <w:proofErr w:type="spellEnd"/>
            <w:r w:rsidRPr="001047C8">
              <w:rPr>
                <w:rFonts w:ascii="CorpoSLig" w:hAnsi="CorpoSLig"/>
              </w:rPr>
              <w:t>)</w:t>
            </w:r>
          </w:p>
        </w:tc>
        <w:tc>
          <w:tcPr>
            <w:tcW w:w="5386" w:type="dxa"/>
            <w:gridSpan w:val="9"/>
            <w:vAlign w:val="center"/>
          </w:tcPr>
          <w:p w14:paraId="7916ABB3" w14:textId="2B12B1D9" w:rsidR="00AA7A09" w:rsidRPr="001047C8" w:rsidRDefault="00AA7A09" w:rsidP="009F4E8D">
            <w:pPr>
              <w:pStyle w:val="FormatBlack-Standard11ptbold"/>
              <w:keepNext/>
              <w:jc w:val="right"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1482</w:t>
            </w:r>
            <w:r w:rsidRPr="001047C8">
              <w:rPr>
                <w:rFonts w:ascii="CorpoSLig" w:hAnsi="CorpoSLig"/>
              </w:rPr>
              <w:t xml:space="preserve"> kg</w:t>
            </w:r>
          </w:p>
        </w:tc>
      </w:tr>
      <w:tr w:rsidR="00AA7A09" w:rsidRPr="001047C8" w14:paraId="6F1A6D90" w14:textId="77777777" w:rsidTr="009F4E8D">
        <w:trPr>
          <w:trHeight w:val="284"/>
        </w:trPr>
        <w:tc>
          <w:tcPr>
            <w:tcW w:w="3828" w:type="dxa"/>
            <w:vAlign w:val="center"/>
          </w:tcPr>
          <w:p w14:paraId="454F5A2A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  <w:proofErr w:type="spellStart"/>
            <w:r w:rsidRPr="001047C8">
              <w:rPr>
                <w:rFonts w:ascii="CorpoSLig" w:hAnsi="CorpoSLig"/>
              </w:rPr>
              <w:t>Zadní</w:t>
            </w:r>
            <w:proofErr w:type="spellEnd"/>
            <w:r w:rsidRPr="001047C8">
              <w:rPr>
                <w:rFonts w:ascii="CorpoSLig" w:hAnsi="CorpoSLig"/>
              </w:rPr>
              <w:t xml:space="preserve"> </w:t>
            </w:r>
            <w:proofErr w:type="spellStart"/>
            <w:r w:rsidRPr="001047C8">
              <w:rPr>
                <w:rFonts w:ascii="CorpoSLig" w:hAnsi="CorpoSLig"/>
              </w:rPr>
              <w:t>náprava</w:t>
            </w:r>
            <w:proofErr w:type="spellEnd"/>
            <w:r w:rsidRPr="001047C8">
              <w:rPr>
                <w:rFonts w:ascii="CorpoSLig" w:hAnsi="CorpoSLig"/>
              </w:rPr>
              <w:t xml:space="preserve"> </w:t>
            </w:r>
            <w:r w:rsidRPr="001047C8">
              <w:rPr>
                <w:rFonts w:ascii="CorpoSLig" w:hAnsi="CorpoSLig"/>
                <w:lang w:val="de-DE"/>
              </w:rPr>
              <w:t>(</w:t>
            </w:r>
            <w:proofErr w:type="spellStart"/>
            <w:r w:rsidRPr="001047C8">
              <w:rPr>
                <w:rFonts w:ascii="CorpoSLig" w:hAnsi="CorpoSLig"/>
                <w:lang w:val="de-DE"/>
              </w:rPr>
              <w:t>prázdný</w:t>
            </w:r>
            <w:proofErr w:type="spellEnd"/>
            <w:r w:rsidRPr="001047C8">
              <w:rPr>
                <w:rFonts w:ascii="CorpoSLig" w:hAnsi="CorpoSLig"/>
                <w:lang w:val="de-DE"/>
              </w:rPr>
              <w:t>)</w:t>
            </w:r>
          </w:p>
        </w:tc>
        <w:tc>
          <w:tcPr>
            <w:tcW w:w="5386" w:type="dxa"/>
            <w:gridSpan w:val="9"/>
            <w:vAlign w:val="center"/>
          </w:tcPr>
          <w:p w14:paraId="1042D60D" w14:textId="403EFED9" w:rsidR="00AA7A09" w:rsidRPr="001047C8" w:rsidRDefault="00AA7A09" w:rsidP="009F4E8D">
            <w:pPr>
              <w:pStyle w:val="FormatBlack-Standard11ptbold"/>
              <w:keepNext/>
              <w:jc w:val="right"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1012</w:t>
            </w:r>
            <w:r w:rsidRPr="001047C8">
              <w:rPr>
                <w:rFonts w:ascii="CorpoSLig" w:hAnsi="CorpoSLig"/>
              </w:rPr>
              <w:t xml:space="preserve"> kg</w:t>
            </w:r>
          </w:p>
        </w:tc>
      </w:tr>
      <w:tr w:rsidR="00AA7A09" w:rsidRPr="001047C8" w14:paraId="364811D0" w14:textId="77777777" w:rsidTr="009F4E8D">
        <w:trPr>
          <w:trHeight w:val="284"/>
        </w:trPr>
        <w:tc>
          <w:tcPr>
            <w:tcW w:w="3828" w:type="dxa"/>
            <w:vAlign w:val="center"/>
          </w:tcPr>
          <w:p w14:paraId="63EA1A08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  <w:proofErr w:type="spellStart"/>
            <w:r w:rsidRPr="001047C8">
              <w:rPr>
                <w:rFonts w:ascii="CorpoSLig" w:hAnsi="CorpoSLig"/>
              </w:rPr>
              <w:t>Pohotovostní</w:t>
            </w:r>
            <w:proofErr w:type="spellEnd"/>
            <w:r w:rsidRPr="001047C8">
              <w:rPr>
                <w:rFonts w:ascii="CorpoSLig" w:hAnsi="CorpoSLig"/>
              </w:rPr>
              <w:t xml:space="preserve"> </w:t>
            </w:r>
            <w:proofErr w:type="spellStart"/>
            <w:r w:rsidRPr="001047C8">
              <w:rPr>
                <w:rFonts w:ascii="CorpoSLig" w:hAnsi="CorpoSLig"/>
              </w:rPr>
              <w:t>hmotnost</w:t>
            </w:r>
            <w:proofErr w:type="spellEnd"/>
            <w:r w:rsidRPr="001047C8">
              <w:rPr>
                <w:rFonts w:ascii="CorpoSLig" w:hAnsi="CorpoSLig"/>
              </w:rPr>
              <w:t xml:space="preserve"> (</w:t>
            </w:r>
            <w:proofErr w:type="spellStart"/>
            <w:r w:rsidRPr="001047C8">
              <w:rPr>
                <w:rFonts w:ascii="CorpoSLig" w:hAnsi="CorpoSLig"/>
              </w:rPr>
              <w:t>vč</w:t>
            </w:r>
            <w:proofErr w:type="spellEnd"/>
            <w:r w:rsidRPr="001047C8">
              <w:rPr>
                <w:rFonts w:ascii="CorpoSLig" w:hAnsi="CorpoSLig"/>
              </w:rPr>
              <w:t xml:space="preserve">. </w:t>
            </w:r>
            <w:proofErr w:type="spellStart"/>
            <w:r w:rsidRPr="001047C8">
              <w:rPr>
                <w:rFonts w:ascii="CorpoSLig" w:hAnsi="CorpoSLig"/>
              </w:rPr>
              <w:t>výbavy</w:t>
            </w:r>
            <w:proofErr w:type="spellEnd"/>
            <w:r w:rsidRPr="001047C8">
              <w:rPr>
                <w:rFonts w:ascii="CorpoSLig" w:hAnsi="CorpoSLig"/>
              </w:rPr>
              <w:t>)</w:t>
            </w:r>
          </w:p>
        </w:tc>
        <w:tc>
          <w:tcPr>
            <w:tcW w:w="5386" w:type="dxa"/>
            <w:gridSpan w:val="9"/>
            <w:vAlign w:val="center"/>
          </w:tcPr>
          <w:p w14:paraId="26F59454" w14:textId="22D5C0F6" w:rsidR="00AA7A09" w:rsidRPr="001047C8" w:rsidRDefault="00AA7A09" w:rsidP="009F4E8D">
            <w:pPr>
              <w:pStyle w:val="FormatBlack-Standard11ptbold"/>
              <w:keepNext/>
              <w:jc w:val="right"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2493</w:t>
            </w:r>
            <w:r w:rsidRPr="001047C8">
              <w:rPr>
                <w:rFonts w:ascii="CorpoSLig" w:hAnsi="CorpoSLig"/>
              </w:rPr>
              <w:t xml:space="preserve"> kg</w:t>
            </w:r>
          </w:p>
        </w:tc>
      </w:tr>
      <w:tr w:rsidR="00AA7A09" w:rsidRPr="001047C8" w14:paraId="4911EBE7" w14:textId="77777777" w:rsidTr="009F4E8D">
        <w:trPr>
          <w:trHeight w:hRule="exact" w:val="170"/>
        </w:trPr>
        <w:tc>
          <w:tcPr>
            <w:tcW w:w="5812" w:type="dxa"/>
            <w:gridSpan w:val="5"/>
            <w:vAlign w:val="center"/>
          </w:tcPr>
          <w:p w14:paraId="05E0345B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3402" w:type="dxa"/>
            <w:gridSpan w:val="5"/>
            <w:vAlign w:val="center"/>
          </w:tcPr>
          <w:p w14:paraId="054527BB" w14:textId="77777777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</w:p>
        </w:tc>
      </w:tr>
      <w:tr w:rsidR="00AA7A09" w:rsidRPr="001047C8" w14:paraId="36530DEE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4F93D4E2" w14:textId="77777777" w:rsidR="00AA7A09" w:rsidRPr="001047C8" w:rsidRDefault="00AA7A09" w:rsidP="009F4E8D">
            <w:pPr>
              <w:pStyle w:val="FormatBlack-Standard11pt"/>
              <w:keepNext/>
              <w:rPr>
                <w:u w:val="single"/>
              </w:rPr>
            </w:pPr>
            <w:proofErr w:type="spellStart"/>
            <w:r w:rsidRPr="001047C8">
              <w:rPr>
                <w:u w:val="single"/>
              </w:rPr>
              <w:t>Maximální</w:t>
            </w:r>
            <w:proofErr w:type="spellEnd"/>
            <w:r w:rsidRPr="001047C8">
              <w:rPr>
                <w:u w:val="single"/>
              </w:rPr>
              <w:t xml:space="preserve"> </w:t>
            </w:r>
            <w:proofErr w:type="spellStart"/>
            <w:r w:rsidRPr="001047C8">
              <w:rPr>
                <w:u w:val="single"/>
              </w:rPr>
              <w:t>příp</w:t>
            </w:r>
            <w:proofErr w:type="spellEnd"/>
            <w:r w:rsidRPr="001047C8">
              <w:rPr>
                <w:u w:val="single"/>
              </w:rPr>
              <w:t xml:space="preserve">. </w:t>
            </w:r>
            <w:proofErr w:type="spellStart"/>
            <w:r w:rsidRPr="001047C8">
              <w:rPr>
                <w:u w:val="single"/>
              </w:rPr>
              <w:t>hmotnosti</w:t>
            </w:r>
            <w:proofErr w:type="spellEnd"/>
            <w:r w:rsidRPr="001047C8">
              <w:rPr>
                <w:u w:val="single"/>
              </w:rPr>
              <w:t>:</w:t>
            </w:r>
          </w:p>
        </w:tc>
        <w:tc>
          <w:tcPr>
            <w:tcW w:w="3402" w:type="dxa"/>
            <w:gridSpan w:val="5"/>
            <w:vAlign w:val="center"/>
          </w:tcPr>
          <w:p w14:paraId="755AC561" w14:textId="77777777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</w:p>
        </w:tc>
      </w:tr>
      <w:tr w:rsidR="00AA7A09" w:rsidRPr="001047C8" w14:paraId="42CFB5F2" w14:textId="77777777" w:rsidTr="009F4E8D">
        <w:trPr>
          <w:trHeight w:val="284"/>
        </w:trPr>
        <w:tc>
          <w:tcPr>
            <w:tcW w:w="4111" w:type="dxa"/>
            <w:gridSpan w:val="2"/>
            <w:vAlign w:val="center"/>
          </w:tcPr>
          <w:p w14:paraId="2B4A2852" w14:textId="77777777" w:rsidR="00AA7A09" w:rsidRPr="001047C8" w:rsidRDefault="00AA7A09" w:rsidP="009F4E8D">
            <w:pPr>
              <w:pStyle w:val="FormatBlack-Standard11pt"/>
              <w:keepNext/>
            </w:pPr>
            <w:proofErr w:type="spellStart"/>
            <w:r w:rsidRPr="001047C8">
              <w:t>Prední</w:t>
            </w:r>
            <w:proofErr w:type="spellEnd"/>
            <w:r w:rsidRPr="001047C8">
              <w:t xml:space="preserve"> </w:t>
            </w:r>
            <w:proofErr w:type="spellStart"/>
            <w:r w:rsidRPr="001047C8">
              <w:t>náprava</w:t>
            </w:r>
            <w:proofErr w:type="spellEnd"/>
          </w:p>
        </w:tc>
        <w:tc>
          <w:tcPr>
            <w:tcW w:w="5103" w:type="dxa"/>
            <w:gridSpan w:val="8"/>
            <w:vAlign w:val="center"/>
          </w:tcPr>
          <w:p w14:paraId="56F9A8DB" w14:textId="3E7D99AC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  <w:r>
              <w:rPr>
                <w:rFonts w:cs="CorpoALig"/>
                <w:color w:val="000000"/>
              </w:rPr>
              <w:t>1860</w:t>
            </w:r>
            <w:r w:rsidRPr="001047C8">
              <w:rPr>
                <w:rFonts w:cs="CorpoALig"/>
                <w:color w:val="000000"/>
              </w:rPr>
              <w:t xml:space="preserve"> kg</w:t>
            </w:r>
          </w:p>
        </w:tc>
      </w:tr>
      <w:tr w:rsidR="00AA7A09" w:rsidRPr="001047C8" w14:paraId="7D98137C" w14:textId="77777777" w:rsidTr="009F4E8D">
        <w:trPr>
          <w:trHeight w:val="284"/>
        </w:trPr>
        <w:tc>
          <w:tcPr>
            <w:tcW w:w="4111" w:type="dxa"/>
            <w:gridSpan w:val="2"/>
            <w:vAlign w:val="center"/>
          </w:tcPr>
          <w:p w14:paraId="3583DD55" w14:textId="77777777" w:rsidR="00AA7A09" w:rsidRPr="001047C8" w:rsidRDefault="00AA7A09" w:rsidP="009F4E8D">
            <w:pPr>
              <w:pStyle w:val="FormatBlack-Standard11pt"/>
              <w:keepNext/>
            </w:pPr>
            <w:proofErr w:type="spellStart"/>
            <w:r w:rsidRPr="001047C8">
              <w:t>Zadní</w:t>
            </w:r>
            <w:proofErr w:type="spellEnd"/>
            <w:r w:rsidRPr="001047C8">
              <w:t xml:space="preserve"> </w:t>
            </w:r>
            <w:proofErr w:type="spellStart"/>
            <w:r w:rsidRPr="001047C8">
              <w:t>náprava</w:t>
            </w:r>
            <w:proofErr w:type="spellEnd"/>
          </w:p>
        </w:tc>
        <w:tc>
          <w:tcPr>
            <w:tcW w:w="5103" w:type="dxa"/>
            <w:gridSpan w:val="8"/>
            <w:vAlign w:val="center"/>
          </w:tcPr>
          <w:p w14:paraId="1ECEC63F" w14:textId="42160265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  <w:r>
              <w:rPr>
                <w:rFonts w:cs="CorpoALig"/>
                <w:color w:val="000000"/>
              </w:rPr>
              <w:t>2250</w:t>
            </w:r>
            <w:r w:rsidRPr="001047C8">
              <w:rPr>
                <w:rFonts w:cs="CorpoALig"/>
                <w:color w:val="000000"/>
              </w:rPr>
              <w:t xml:space="preserve"> kg</w:t>
            </w:r>
          </w:p>
        </w:tc>
      </w:tr>
      <w:tr w:rsidR="00AA7A09" w:rsidRPr="001047C8" w14:paraId="48A0D254" w14:textId="77777777" w:rsidTr="009F4E8D">
        <w:trPr>
          <w:trHeight w:hRule="exact" w:val="170"/>
        </w:trPr>
        <w:tc>
          <w:tcPr>
            <w:tcW w:w="4111" w:type="dxa"/>
            <w:gridSpan w:val="2"/>
            <w:vAlign w:val="center"/>
          </w:tcPr>
          <w:p w14:paraId="4E306984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5103" w:type="dxa"/>
            <w:gridSpan w:val="8"/>
            <w:vAlign w:val="center"/>
          </w:tcPr>
          <w:p w14:paraId="324CD554" w14:textId="77777777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</w:p>
        </w:tc>
      </w:tr>
      <w:tr w:rsidR="00AA7A09" w:rsidRPr="001047C8" w14:paraId="61C17D03" w14:textId="77777777" w:rsidTr="009F4E8D">
        <w:trPr>
          <w:trHeight w:val="284"/>
        </w:trPr>
        <w:tc>
          <w:tcPr>
            <w:tcW w:w="4111" w:type="dxa"/>
            <w:gridSpan w:val="2"/>
            <w:vAlign w:val="center"/>
          </w:tcPr>
          <w:p w14:paraId="5CB1C00C" w14:textId="77777777" w:rsidR="00AA7A09" w:rsidRPr="001047C8" w:rsidRDefault="00AA7A09" w:rsidP="009F4E8D">
            <w:pPr>
              <w:pStyle w:val="FormatBlack-Standard11pt"/>
              <w:keepNext/>
              <w:rPr>
                <w:u w:val="single"/>
              </w:rPr>
            </w:pPr>
            <w:proofErr w:type="spellStart"/>
            <w:r w:rsidRPr="001047C8">
              <w:rPr>
                <w:u w:val="single"/>
              </w:rPr>
              <w:t>Užitečné</w:t>
            </w:r>
            <w:proofErr w:type="spellEnd"/>
            <w:r w:rsidRPr="001047C8">
              <w:rPr>
                <w:u w:val="single"/>
              </w:rPr>
              <w:t xml:space="preserve"> </w:t>
            </w:r>
            <w:proofErr w:type="spellStart"/>
            <w:r w:rsidRPr="001047C8">
              <w:rPr>
                <w:u w:val="single"/>
              </w:rPr>
              <w:t>zatížení</w:t>
            </w:r>
            <w:proofErr w:type="spellEnd"/>
            <w:r w:rsidRPr="001047C8">
              <w:rPr>
                <w:u w:val="single"/>
              </w:rPr>
              <w:t>:</w:t>
            </w:r>
          </w:p>
        </w:tc>
        <w:tc>
          <w:tcPr>
            <w:tcW w:w="5103" w:type="dxa"/>
            <w:gridSpan w:val="8"/>
            <w:vAlign w:val="center"/>
          </w:tcPr>
          <w:p w14:paraId="2A217CE7" w14:textId="5872D30C" w:rsidR="00AA7A09" w:rsidRPr="001047C8" w:rsidRDefault="00AA7A09" w:rsidP="009F4E8D">
            <w:pPr>
              <w:pStyle w:val="FormatBlack-Standard11pt"/>
              <w:keepNext/>
              <w:jc w:val="right"/>
            </w:pPr>
            <w:r>
              <w:t>1007</w:t>
            </w:r>
            <w:r w:rsidRPr="001047C8">
              <w:t xml:space="preserve"> kg</w:t>
            </w:r>
          </w:p>
        </w:tc>
      </w:tr>
      <w:tr w:rsidR="00AA7A09" w:rsidRPr="001047C8" w14:paraId="75F62C23" w14:textId="77777777" w:rsidTr="009F4E8D">
        <w:trPr>
          <w:trHeight w:val="284"/>
        </w:trPr>
        <w:tc>
          <w:tcPr>
            <w:tcW w:w="4111" w:type="dxa"/>
            <w:gridSpan w:val="2"/>
            <w:vAlign w:val="center"/>
          </w:tcPr>
          <w:p w14:paraId="56E5C6C9" w14:textId="77777777" w:rsidR="00AA7A09" w:rsidRPr="001047C8" w:rsidRDefault="00AA7A09" w:rsidP="009F4E8D">
            <w:pPr>
              <w:pStyle w:val="FormatBlack-Standard11pt"/>
              <w:keepNext/>
              <w:rPr>
                <w:u w:val="single"/>
              </w:rPr>
            </w:pPr>
            <w:proofErr w:type="spellStart"/>
            <w:r w:rsidRPr="001047C8">
              <w:rPr>
                <w:u w:val="single"/>
              </w:rPr>
              <w:t>Prípustná</w:t>
            </w:r>
            <w:proofErr w:type="spellEnd"/>
            <w:r w:rsidRPr="001047C8">
              <w:rPr>
                <w:u w:val="single"/>
              </w:rPr>
              <w:t xml:space="preserve"> </w:t>
            </w:r>
            <w:proofErr w:type="spellStart"/>
            <w:r w:rsidRPr="001047C8">
              <w:rPr>
                <w:u w:val="single"/>
              </w:rPr>
              <w:t>celková</w:t>
            </w:r>
            <w:proofErr w:type="spellEnd"/>
            <w:r w:rsidRPr="001047C8">
              <w:rPr>
                <w:u w:val="single"/>
              </w:rPr>
              <w:t xml:space="preserve"> </w:t>
            </w:r>
            <w:proofErr w:type="spellStart"/>
            <w:r w:rsidRPr="001047C8">
              <w:rPr>
                <w:u w:val="single"/>
              </w:rPr>
              <w:t>hmotnost</w:t>
            </w:r>
            <w:proofErr w:type="spellEnd"/>
            <w:r w:rsidRPr="001047C8">
              <w:rPr>
                <w:u w:val="single"/>
              </w:rPr>
              <w:t>:</w:t>
            </w:r>
          </w:p>
        </w:tc>
        <w:tc>
          <w:tcPr>
            <w:tcW w:w="5103" w:type="dxa"/>
            <w:gridSpan w:val="8"/>
            <w:vAlign w:val="center"/>
          </w:tcPr>
          <w:p w14:paraId="48080009" w14:textId="2CBE161C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  <w:r>
              <w:t>3500</w:t>
            </w:r>
            <w:r w:rsidRPr="001047C8">
              <w:t xml:space="preserve"> kg</w:t>
            </w:r>
          </w:p>
        </w:tc>
      </w:tr>
      <w:tr w:rsidR="00AA7A09" w:rsidRPr="001047C8" w14:paraId="3947D82A" w14:textId="77777777" w:rsidTr="009F4E8D">
        <w:trPr>
          <w:trHeight w:val="284"/>
        </w:trPr>
        <w:tc>
          <w:tcPr>
            <w:tcW w:w="4111" w:type="dxa"/>
            <w:gridSpan w:val="2"/>
            <w:vAlign w:val="center"/>
          </w:tcPr>
          <w:p w14:paraId="000836E0" w14:textId="77777777" w:rsidR="00AA7A09" w:rsidRPr="001047C8" w:rsidRDefault="00AA7A09" w:rsidP="009F4E8D">
            <w:pPr>
              <w:pStyle w:val="FormatBlack-Standard11pt"/>
              <w:keepNext/>
              <w:rPr>
                <w:u w:val="single"/>
                <w:lang w:val="de-DE"/>
              </w:rPr>
            </w:pPr>
            <w:proofErr w:type="spellStart"/>
            <w:r w:rsidRPr="001047C8">
              <w:rPr>
                <w:u w:val="single"/>
                <w:lang w:val="de-DE"/>
              </w:rPr>
              <w:t>Prípustná</w:t>
            </w:r>
            <w:proofErr w:type="spellEnd"/>
            <w:r w:rsidRPr="001047C8">
              <w:rPr>
                <w:u w:val="single"/>
                <w:lang w:val="de-DE"/>
              </w:rPr>
              <w:t xml:space="preserve"> </w:t>
            </w:r>
            <w:proofErr w:type="spellStart"/>
            <w:r w:rsidRPr="001047C8">
              <w:rPr>
                <w:u w:val="single"/>
                <w:lang w:val="de-DE"/>
              </w:rPr>
              <w:t>celková</w:t>
            </w:r>
            <w:proofErr w:type="spellEnd"/>
            <w:r w:rsidRPr="001047C8">
              <w:rPr>
                <w:u w:val="single"/>
                <w:lang w:val="de-DE"/>
              </w:rPr>
              <w:t xml:space="preserve"> </w:t>
            </w:r>
            <w:proofErr w:type="spellStart"/>
            <w:r w:rsidRPr="001047C8">
              <w:rPr>
                <w:u w:val="single"/>
                <w:lang w:val="de-DE"/>
              </w:rPr>
              <w:t>hmotnost</w:t>
            </w:r>
            <w:proofErr w:type="spellEnd"/>
            <w:r w:rsidRPr="001047C8">
              <w:rPr>
                <w:u w:val="single"/>
                <w:lang w:val="de-DE"/>
              </w:rPr>
              <w:t xml:space="preserve"> </w:t>
            </w:r>
            <w:proofErr w:type="spellStart"/>
            <w:r w:rsidRPr="001047C8">
              <w:rPr>
                <w:u w:val="single"/>
                <w:lang w:val="de-DE"/>
              </w:rPr>
              <w:t>jízdní</w:t>
            </w:r>
            <w:proofErr w:type="spellEnd"/>
            <w:r w:rsidRPr="001047C8">
              <w:rPr>
                <w:u w:val="single"/>
                <w:lang w:val="de-DE"/>
              </w:rPr>
              <w:t xml:space="preserve"> </w:t>
            </w:r>
            <w:proofErr w:type="spellStart"/>
            <w:r w:rsidRPr="001047C8">
              <w:rPr>
                <w:u w:val="single"/>
                <w:lang w:val="de-DE"/>
              </w:rPr>
              <w:t>soupravy</w:t>
            </w:r>
            <w:proofErr w:type="spellEnd"/>
            <w:r w:rsidRPr="001047C8">
              <w:rPr>
                <w:u w:val="single"/>
                <w:lang w:val="de-DE"/>
              </w:rPr>
              <w:t>:</w:t>
            </w:r>
          </w:p>
        </w:tc>
        <w:tc>
          <w:tcPr>
            <w:tcW w:w="5103" w:type="dxa"/>
            <w:gridSpan w:val="8"/>
            <w:vAlign w:val="center"/>
          </w:tcPr>
          <w:p w14:paraId="562DE21A" w14:textId="2A525512" w:rsidR="00AA7A09" w:rsidRPr="001047C8" w:rsidRDefault="00AA7A09" w:rsidP="009F4E8D">
            <w:pPr>
              <w:pStyle w:val="FormatBlack-Standard11pt"/>
              <w:keepNext/>
              <w:jc w:val="right"/>
              <w:rPr>
                <w:rFonts w:cs="CorpoALig"/>
                <w:color w:val="000000"/>
              </w:rPr>
            </w:pPr>
            <w:r>
              <w:t>5500</w:t>
            </w:r>
            <w:r w:rsidRPr="001047C8">
              <w:t xml:space="preserve"> kg</w:t>
            </w:r>
          </w:p>
        </w:tc>
      </w:tr>
      <w:tr w:rsidR="00AA7A09" w:rsidRPr="001047C8" w14:paraId="66DD78BD" w14:textId="77777777" w:rsidTr="009F4E8D">
        <w:tblPrEx>
          <w:jc w:val="right"/>
        </w:tblPrEx>
        <w:trPr>
          <w:trHeight w:val="284"/>
          <w:jc w:val="right"/>
        </w:trPr>
        <w:tc>
          <w:tcPr>
            <w:tcW w:w="4820" w:type="dxa"/>
            <w:gridSpan w:val="3"/>
            <w:tcBorders>
              <w:right w:val="nil"/>
            </w:tcBorders>
          </w:tcPr>
          <w:p w14:paraId="143C86C5" w14:textId="77777777" w:rsidR="00AA7A09" w:rsidRPr="001047C8" w:rsidRDefault="00AA7A09" w:rsidP="009F4E8D">
            <w:pPr>
              <w:pStyle w:val="Bezmezer"/>
              <w:jc w:val="right"/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7"/>
            <w:tcBorders>
              <w:left w:val="nil"/>
            </w:tcBorders>
          </w:tcPr>
          <w:p w14:paraId="710B004A" w14:textId="77777777" w:rsidR="00AA7A09" w:rsidRPr="001047C8" w:rsidRDefault="00AA7A09" w:rsidP="009F4E8D">
            <w:pPr>
              <w:pStyle w:val="Bezmezer"/>
              <w:jc w:val="right"/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</w:pP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Hmotnost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vozidla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vč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řidiče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 xml:space="preserve"> (75 kg) a 90% </w:t>
            </w: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objemu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nádrže</w:t>
            </w:r>
            <w:proofErr w:type="spellEnd"/>
            <w:r w:rsidRPr="001047C8"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  <w:t>.</w:t>
            </w:r>
          </w:p>
          <w:p w14:paraId="4E171716" w14:textId="77777777" w:rsidR="00AA7A09" w:rsidRPr="001047C8" w:rsidRDefault="00AA7A09" w:rsidP="009F4E8D">
            <w:pPr>
              <w:pStyle w:val="Bezmezer"/>
              <w:jc w:val="right"/>
              <w:rPr>
                <w:rFonts w:ascii="CorpoSLig" w:eastAsia="Times New Roman" w:hAnsi="CorpoSLig" w:cs="Times New Roman"/>
                <w:sz w:val="16"/>
                <w:szCs w:val="16"/>
                <w:lang w:val="en-US"/>
              </w:rPr>
            </w:pPr>
          </w:p>
        </w:tc>
      </w:tr>
      <w:tr w:rsidR="00AA7A09" w:rsidRPr="001047C8" w14:paraId="2C8451DD" w14:textId="77777777" w:rsidTr="009F4E8D">
        <w:trPr>
          <w:trHeight w:val="284"/>
        </w:trPr>
        <w:tc>
          <w:tcPr>
            <w:tcW w:w="5812" w:type="dxa"/>
            <w:gridSpan w:val="5"/>
            <w:shd w:val="clear" w:color="auto" w:fill="D9D9D9" w:themeFill="background1" w:themeFillShade="D9"/>
            <w:vAlign w:val="center"/>
          </w:tcPr>
          <w:p w14:paraId="596DCB04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  <w:b/>
              </w:rPr>
            </w:pPr>
            <w:r w:rsidRPr="001047C8">
              <w:rPr>
                <w:rFonts w:ascii="CorpoSLig" w:hAnsi="CorpoSLig"/>
                <w:b/>
              </w:rPr>
              <w:t>Motor</w:t>
            </w:r>
          </w:p>
        </w:tc>
        <w:tc>
          <w:tcPr>
            <w:tcW w:w="3402" w:type="dxa"/>
            <w:gridSpan w:val="5"/>
            <w:shd w:val="clear" w:color="auto" w:fill="D9D9D9" w:themeFill="background1" w:themeFillShade="D9"/>
            <w:vAlign w:val="center"/>
          </w:tcPr>
          <w:p w14:paraId="641248EB" w14:textId="766C1780" w:rsidR="00AA7A09" w:rsidRPr="001047C8" w:rsidRDefault="00AA7A09" w:rsidP="009F4E8D">
            <w:pPr>
              <w:pStyle w:val="FormatBlack-Standard11ptbold"/>
              <w:keepNext/>
              <w:jc w:val="right"/>
              <w:rPr>
                <w:rFonts w:ascii="CorpoSLig" w:hAnsi="CorpoSLig"/>
              </w:rPr>
            </w:pPr>
            <w:r>
              <w:rPr>
                <w:rFonts w:ascii="CorpoSLig" w:hAnsi="CorpoSLig"/>
              </w:rPr>
              <w:t>MU6</w:t>
            </w:r>
          </w:p>
        </w:tc>
      </w:tr>
      <w:tr w:rsidR="00AA7A09" w:rsidRPr="001047C8" w14:paraId="6E099C83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6B4553BD" w14:textId="77777777" w:rsidR="00AA7A09" w:rsidRPr="001047C8" w:rsidRDefault="00AA7A09" w:rsidP="009F4E8D">
            <w:pPr>
              <w:pStyle w:val="FormatBlack-Standard11pt"/>
              <w:keepNext/>
              <w:rPr>
                <w:vertAlign w:val="superscript"/>
              </w:rPr>
            </w:pPr>
            <w:proofErr w:type="spellStart"/>
            <w:r w:rsidRPr="001047C8">
              <w:rPr>
                <w:lang w:val="de-DE"/>
              </w:rPr>
              <w:t>Objem</w:t>
            </w:r>
            <w:proofErr w:type="spellEnd"/>
            <w:r w:rsidRPr="001047C8">
              <w:rPr>
                <w:lang w:val="de-DE"/>
              </w:rPr>
              <w:t xml:space="preserve"> </w:t>
            </w:r>
            <w:r w:rsidRPr="001047C8">
              <w:t>cm</w:t>
            </w:r>
            <w:r w:rsidRPr="001047C8">
              <w:rPr>
                <w:vertAlign w:val="superscript"/>
              </w:rPr>
              <w:t>3</w:t>
            </w:r>
          </w:p>
        </w:tc>
        <w:tc>
          <w:tcPr>
            <w:tcW w:w="3402" w:type="dxa"/>
            <w:gridSpan w:val="5"/>
            <w:vAlign w:val="center"/>
          </w:tcPr>
          <w:p w14:paraId="5DAA6C4D" w14:textId="74391C0D" w:rsidR="00AA7A09" w:rsidRPr="001047C8" w:rsidRDefault="00AA7A09" w:rsidP="009F4E8D">
            <w:pPr>
              <w:pStyle w:val="FormatBlack-Standard11pt"/>
              <w:keepNext/>
              <w:jc w:val="right"/>
            </w:pPr>
            <w:r>
              <w:t>1950</w:t>
            </w:r>
          </w:p>
        </w:tc>
      </w:tr>
      <w:tr w:rsidR="00AA7A09" w:rsidRPr="001047C8" w14:paraId="688FD17C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01C645EE" w14:textId="77777777" w:rsidR="00AA7A09" w:rsidRPr="001047C8" w:rsidRDefault="00AA7A09" w:rsidP="009F4E8D">
            <w:pPr>
              <w:pStyle w:val="FormatBlack-Standard11pt"/>
              <w:keepNext/>
            </w:pPr>
            <w:proofErr w:type="spellStart"/>
            <w:r w:rsidRPr="001047C8">
              <w:rPr>
                <w:lang w:val="de-DE"/>
              </w:rPr>
              <w:t>Výkon</w:t>
            </w:r>
            <w:proofErr w:type="spellEnd"/>
            <w:r w:rsidRPr="001047C8">
              <w:rPr>
                <w:lang w:val="de-DE"/>
              </w:rPr>
              <w:t xml:space="preserve"> v </w:t>
            </w:r>
            <w:r w:rsidRPr="001047C8">
              <w:t>KW / PS</w:t>
            </w:r>
          </w:p>
        </w:tc>
        <w:tc>
          <w:tcPr>
            <w:tcW w:w="3402" w:type="dxa"/>
            <w:gridSpan w:val="5"/>
            <w:vAlign w:val="center"/>
          </w:tcPr>
          <w:p w14:paraId="2E756426" w14:textId="474DF792" w:rsidR="00AA7A09" w:rsidRPr="001047C8" w:rsidRDefault="00AA7A09" w:rsidP="009F4E8D">
            <w:pPr>
              <w:pStyle w:val="FormatBlack-Standard11pt"/>
              <w:keepNext/>
              <w:jc w:val="right"/>
            </w:pPr>
            <w:r>
              <w:t>140</w:t>
            </w:r>
            <w:r w:rsidRPr="001047C8">
              <w:t xml:space="preserve"> / </w:t>
            </w:r>
            <w:r>
              <w:t>190</w:t>
            </w:r>
          </w:p>
        </w:tc>
      </w:tr>
      <w:tr w:rsidR="00AA7A09" w:rsidRPr="001047C8" w14:paraId="27CE4803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70645E0E" w14:textId="77777777" w:rsidR="00AA7A09" w:rsidRPr="001047C8" w:rsidRDefault="00AA7A09" w:rsidP="009F4E8D">
            <w:pPr>
              <w:pStyle w:val="FormatBlack-Standard11pt"/>
              <w:keepNext/>
              <w:rPr>
                <w:lang w:val="de-DE"/>
              </w:rPr>
            </w:pPr>
            <w:r w:rsidRPr="001047C8">
              <w:rPr>
                <w:lang w:val="de-DE"/>
              </w:rPr>
              <w:t xml:space="preserve">Max. </w:t>
            </w:r>
            <w:proofErr w:type="spellStart"/>
            <w:r w:rsidRPr="001047C8">
              <w:rPr>
                <w:lang w:val="de-DE"/>
              </w:rPr>
              <w:t>kroutící</w:t>
            </w:r>
            <w:proofErr w:type="spellEnd"/>
            <w:r w:rsidRPr="001047C8">
              <w:rPr>
                <w:lang w:val="de-DE"/>
              </w:rPr>
              <w:t xml:space="preserve"> </w:t>
            </w:r>
            <w:proofErr w:type="spellStart"/>
            <w:r w:rsidRPr="001047C8">
              <w:rPr>
                <w:lang w:val="de-DE"/>
              </w:rPr>
              <w:t>moment</w:t>
            </w:r>
            <w:proofErr w:type="spellEnd"/>
          </w:p>
        </w:tc>
        <w:tc>
          <w:tcPr>
            <w:tcW w:w="3402" w:type="dxa"/>
            <w:gridSpan w:val="5"/>
            <w:vAlign w:val="center"/>
          </w:tcPr>
          <w:p w14:paraId="55794163" w14:textId="447CABBD" w:rsidR="00AA7A09" w:rsidRPr="001047C8" w:rsidRDefault="00AA7A09" w:rsidP="009F4E8D">
            <w:pPr>
              <w:pStyle w:val="FormatBlack-Standard11pt"/>
              <w:keepNext/>
              <w:jc w:val="right"/>
              <w:rPr>
                <w:lang w:val="de-DE"/>
              </w:rPr>
            </w:pPr>
            <w:r>
              <w:rPr>
                <w:lang w:val="de-DE"/>
              </w:rPr>
              <w:t>450</w:t>
            </w:r>
            <w:r w:rsidRPr="001047C8">
              <w:rPr>
                <w:lang w:val="de-DE"/>
              </w:rPr>
              <w:t xml:space="preserve"> </w:t>
            </w:r>
            <w:proofErr w:type="spellStart"/>
            <w:r w:rsidRPr="001047C8">
              <w:rPr>
                <w:lang w:val="de-DE"/>
              </w:rPr>
              <w:t>Nm</w:t>
            </w:r>
            <w:proofErr w:type="spellEnd"/>
            <w:r w:rsidRPr="001047C8">
              <w:rPr>
                <w:lang w:val="de-DE"/>
              </w:rPr>
              <w:t xml:space="preserve"> </w:t>
            </w:r>
            <w:proofErr w:type="spellStart"/>
            <w:r w:rsidRPr="001047C8">
              <w:rPr>
                <w:lang w:val="de-DE"/>
              </w:rPr>
              <w:t>při</w:t>
            </w:r>
            <w:proofErr w:type="spellEnd"/>
            <w:r w:rsidRPr="001047C8">
              <w:rPr>
                <w:lang w:val="de-DE"/>
              </w:rPr>
              <w:t xml:space="preserve"> </w:t>
            </w:r>
            <w:r>
              <w:t>1350</w:t>
            </w:r>
            <w:r w:rsidRPr="001047C8">
              <w:rPr>
                <w:lang w:val="de-DE"/>
              </w:rPr>
              <w:t xml:space="preserve"> o/min</w:t>
            </w:r>
          </w:p>
        </w:tc>
      </w:tr>
      <w:tr w:rsidR="00AA7A09" w:rsidRPr="001047C8" w14:paraId="6BEB9EA5" w14:textId="77777777" w:rsidTr="009F4E8D">
        <w:trPr>
          <w:trHeight w:val="284"/>
        </w:trPr>
        <w:tc>
          <w:tcPr>
            <w:tcW w:w="5812" w:type="dxa"/>
            <w:gridSpan w:val="5"/>
            <w:vAlign w:val="center"/>
          </w:tcPr>
          <w:p w14:paraId="2FAD54C9" w14:textId="77777777" w:rsidR="00AA7A09" w:rsidRPr="001047C8" w:rsidRDefault="00AA7A09" w:rsidP="009F4E8D">
            <w:pPr>
              <w:pStyle w:val="FormatBlack-Standard11pt"/>
              <w:keepNext/>
              <w:rPr>
                <w:lang w:val="de-DE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79A779E" w14:textId="77777777" w:rsidR="00AA7A09" w:rsidRPr="001047C8" w:rsidRDefault="00AA7A09" w:rsidP="009F4E8D">
            <w:pPr>
              <w:pStyle w:val="FormatBlack-Standard11pt"/>
              <w:keepNext/>
              <w:rPr>
                <w:lang w:val="de-DE"/>
              </w:rPr>
            </w:pPr>
          </w:p>
        </w:tc>
      </w:tr>
      <w:tr w:rsidR="00AA7A09" w:rsidRPr="001047C8" w14:paraId="7738BE58" w14:textId="77777777" w:rsidTr="009F4E8D">
        <w:trPr>
          <w:trHeight w:val="284"/>
        </w:trPr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14:paraId="49320D43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  <w:b/>
              </w:rPr>
            </w:pPr>
            <w:proofErr w:type="spellStart"/>
            <w:r w:rsidRPr="001047C8">
              <w:rPr>
                <w:rFonts w:ascii="CorpoSLig" w:hAnsi="CorpoSLig"/>
                <w:b/>
                <w:lang w:val="de-DE"/>
              </w:rPr>
              <w:t>Převodovka</w:t>
            </w:r>
            <w:proofErr w:type="spellEnd"/>
          </w:p>
        </w:tc>
        <w:tc>
          <w:tcPr>
            <w:tcW w:w="3544" w:type="dxa"/>
            <w:gridSpan w:val="6"/>
            <w:shd w:val="clear" w:color="auto" w:fill="D9D9D9" w:themeFill="background1" w:themeFillShade="D9"/>
            <w:vAlign w:val="center"/>
          </w:tcPr>
          <w:p w14:paraId="20339DC8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</w:p>
        </w:tc>
      </w:tr>
      <w:tr w:rsidR="00AA7A09" w:rsidRPr="001047C8" w14:paraId="707EBE13" w14:textId="77777777" w:rsidTr="009F4E8D">
        <w:trPr>
          <w:trHeight w:val="284"/>
        </w:trPr>
        <w:tc>
          <w:tcPr>
            <w:tcW w:w="5670" w:type="dxa"/>
            <w:gridSpan w:val="4"/>
            <w:vAlign w:val="center"/>
          </w:tcPr>
          <w:p w14:paraId="56EB3B1E" w14:textId="77777777" w:rsidR="00AA7A09" w:rsidRPr="001047C8" w:rsidRDefault="00AA7A09" w:rsidP="009F4E8D">
            <w:pPr>
              <w:pStyle w:val="FormatBlack-Standard11ptbold"/>
              <w:keepNext/>
              <w:rPr>
                <w:rFonts w:ascii="CorpoSLig" w:hAnsi="CorpoSLig"/>
              </w:rPr>
            </w:pPr>
            <w:proofErr w:type="spellStart"/>
            <w:r w:rsidRPr="001047C8">
              <w:rPr>
                <w:rFonts w:ascii="CorpoSLig" w:hAnsi="CorpoSLig"/>
                <w:lang w:val="de-DE"/>
              </w:rPr>
              <w:t>Kód</w:t>
            </w:r>
            <w:proofErr w:type="spellEnd"/>
          </w:p>
        </w:tc>
        <w:tc>
          <w:tcPr>
            <w:tcW w:w="3544" w:type="dxa"/>
            <w:gridSpan w:val="6"/>
            <w:vAlign w:val="center"/>
          </w:tcPr>
          <w:p w14:paraId="1947BF33" w14:textId="59DBB999" w:rsidR="00AA7A09" w:rsidRPr="001047C8" w:rsidRDefault="00AA7A09" w:rsidP="009F4E8D">
            <w:pPr>
              <w:pStyle w:val="FormatBlack-Standard11ptbold"/>
              <w:keepNext/>
              <w:jc w:val="right"/>
              <w:rPr>
                <w:rFonts w:ascii="CorpoSLig" w:hAnsi="CorpoSLig"/>
                <w:b/>
              </w:rPr>
            </w:pPr>
            <w:r>
              <w:rPr>
                <w:rFonts w:ascii="CorpoSLig" w:hAnsi="CorpoSLig"/>
                <w:b/>
              </w:rPr>
              <w:t>G43</w:t>
            </w:r>
          </w:p>
        </w:tc>
      </w:tr>
      <w:tr w:rsidR="00AA7A09" w:rsidRPr="001047C8" w14:paraId="3FCE62CE" w14:textId="77777777" w:rsidTr="009F4E8D">
        <w:trPr>
          <w:trHeight w:val="284"/>
        </w:trPr>
        <w:tc>
          <w:tcPr>
            <w:tcW w:w="5670" w:type="dxa"/>
            <w:gridSpan w:val="4"/>
            <w:vAlign w:val="center"/>
          </w:tcPr>
          <w:p w14:paraId="494EC1BC" w14:textId="77777777" w:rsidR="00AA7A09" w:rsidRPr="001047C8" w:rsidRDefault="00AA7A09" w:rsidP="009F4E8D">
            <w:pPr>
              <w:pStyle w:val="FormatBlack-Standard11pt"/>
              <w:keepNext/>
            </w:pPr>
            <w:proofErr w:type="spellStart"/>
            <w:r w:rsidRPr="001047C8">
              <w:rPr>
                <w:lang w:val="de-DE"/>
              </w:rPr>
              <w:t>Zkrácený</w:t>
            </w:r>
            <w:proofErr w:type="spellEnd"/>
            <w:r w:rsidRPr="001047C8">
              <w:rPr>
                <w:lang w:val="de-DE"/>
              </w:rPr>
              <w:t xml:space="preserve"> </w:t>
            </w:r>
            <w:proofErr w:type="spellStart"/>
            <w:r w:rsidRPr="001047C8">
              <w:rPr>
                <w:lang w:val="de-DE"/>
              </w:rPr>
              <w:t>text</w:t>
            </w:r>
            <w:proofErr w:type="spellEnd"/>
          </w:p>
        </w:tc>
        <w:tc>
          <w:tcPr>
            <w:tcW w:w="3544" w:type="dxa"/>
            <w:gridSpan w:val="6"/>
            <w:vAlign w:val="center"/>
          </w:tcPr>
          <w:p w14:paraId="6D6B1340" w14:textId="1692DCA7" w:rsidR="00AA7A09" w:rsidRPr="001047C8" w:rsidRDefault="00AA7A09" w:rsidP="009F4E8D">
            <w:pPr>
              <w:pStyle w:val="FormatBlack-Standard11pt"/>
              <w:keepNext/>
              <w:ind w:left="-1555"/>
              <w:jc w:val="right"/>
            </w:pPr>
            <w:proofErr w:type="spellStart"/>
            <w:r>
              <w:t>Automatická</w:t>
            </w:r>
            <w:proofErr w:type="spellEnd"/>
            <w:r>
              <w:t xml:space="preserve"> </w:t>
            </w:r>
            <w:proofErr w:type="spellStart"/>
            <w:r>
              <w:t>převodovka</w:t>
            </w:r>
            <w:proofErr w:type="spellEnd"/>
            <w:r>
              <w:t xml:space="preserve"> 9G-TRONIC</w:t>
            </w:r>
          </w:p>
        </w:tc>
      </w:tr>
      <w:tr w:rsidR="00AA7A09" w:rsidRPr="001047C8" w14:paraId="2D298CFA" w14:textId="77777777" w:rsidTr="009F4E8D">
        <w:trPr>
          <w:trHeight w:val="284"/>
        </w:trPr>
        <w:tc>
          <w:tcPr>
            <w:tcW w:w="5670" w:type="dxa"/>
            <w:gridSpan w:val="4"/>
            <w:vAlign w:val="center"/>
          </w:tcPr>
          <w:p w14:paraId="6BB149AE" w14:textId="77777777" w:rsidR="00AA7A09" w:rsidRPr="001047C8" w:rsidRDefault="00AA7A09" w:rsidP="009F4E8D">
            <w:pPr>
              <w:pStyle w:val="FormatBlack-Standard11pt"/>
              <w:keepNext/>
            </w:pPr>
          </w:p>
        </w:tc>
        <w:tc>
          <w:tcPr>
            <w:tcW w:w="3544" w:type="dxa"/>
            <w:gridSpan w:val="6"/>
            <w:vAlign w:val="center"/>
          </w:tcPr>
          <w:p w14:paraId="0B64980B" w14:textId="77777777" w:rsidR="00AA7A09" w:rsidRPr="001047C8" w:rsidRDefault="00AA7A09" w:rsidP="009F4E8D">
            <w:pPr>
              <w:pStyle w:val="FormatBlack-Standard11pt"/>
              <w:keepNext/>
            </w:pPr>
          </w:p>
        </w:tc>
      </w:tr>
    </w:tbl>
    <w:p w14:paraId="2E122864" w14:textId="77777777" w:rsidR="00AA7A09" w:rsidRDefault="00AA7A09" w:rsidP="00AA7A09">
      <w:pPr>
        <w:rPr>
          <w:sz w:val="18"/>
          <w:szCs w:val="18"/>
        </w:rPr>
      </w:pPr>
    </w:p>
    <w:p w14:paraId="09A44871" w14:textId="77777777" w:rsidR="00AA7A09" w:rsidRPr="001047C8" w:rsidRDefault="00AA7A09" w:rsidP="00AA7A09">
      <w:pPr>
        <w:rPr>
          <w:sz w:val="18"/>
          <w:szCs w:val="18"/>
        </w:rPr>
      </w:pPr>
    </w:p>
    <w:p w14:paraId="4E9F7BD6" w14:textId="6CC5810C" w:rsidR="00AA7A09" w:rsidRPr="00A70021" w:rsidRDefault="00AA7A09" w:rsidP="00AA7A09">
      <w:pPr>
        <w:spacing w:after="200" w:line="276" w:lineRule="auto"/>
        <w:rPr>
          <w:szCs w:val="20"/>
        </w:rPr>
      </w:pPr>
    </w:p>
    <w:p w14:paraId="2BB92D92" w14:textId="0FF2650C" w:rsidR="00AA7A09" w:rsidRPr="00892294" w:rsidRDefault="00AA7A09" w:rsidP="00AA7A09">
      <w:pPr>
        <w:pStyle w:val="Bezmezer"/>
        <w:rPr>
          <w:rFonts w:ascii="CorpoSLig" w:hAnsi="CorpoSLig"/>
        </w:rPr>
      </w:pPr>
    </w:p>
    <w:p w14:paraId="0DA88C83" w14:textId="37AD5714" w:rsidR="00AA7A09" w:rsidRPr="006D2355" w:rsidRDefault="00AA7A09" w:rsidP="00AA7A09">
      <w:pPr>
        <w:spacing w:after="200" w:line="276" w:lineRule="auto"/>
        <w:rPr>
          <w:rFonts w:cs="CorpoS"/>
          <w:color w:val="000000"/>
          <w:sz w:val="20"/>
          <w:szCs w:val="20"/>
        </w:rPr>
      </w:pPr>
    </w:p>
    <w:p w14:paraId="2D441755" w14:textId="77777777" w:rsidR="00AA7A09" w:rsidRDefault="00AA7A09">
      <w:pPr>
        <w:spacing w:after="200" w:line="276" w:lineRule="auto"/>
        <w:rPr>
          <w:rFonts w:ascii="CorpoS" w:hAnsi="CorpoS"/>
          <w:sz w:val="20"/>
          <w:szCs w:val="20"/>
        </w:rPr>
      </w:pPr>
      <w:r>
        <w:rPr>
          <w:szCs w:val="20"/>
        </w:rPr>
        <w:br w:type="page"/>
      </w:r>
    </w:p>
    <w:p w14:paraId="21C8F46F" w14:textId="1581BD33" w:rsidR="00AA7A09" w:rsidRDefault="00AA7A09" w:rsidP="00AA7A09">
      <w:pPr>
        <w:pStyle w:val="Bezmezer"/>
        <w:rPr>
          <w:rFonts w:ascii="CorpoSLig" w:hAnsi="CorpoSLig"/>
        </w:rPr>
      </w:pPr>
      <w:proofErr w:type="spellStart"/>
      <w:r>
        <w:rPr>
          <w:rFonts w:ascii="CorpoSLig" w:hAnsi="CorpoSLig"/>
          <w:sz w:val="40"/>
          <w:szCs w:val="40"/>
        </w:rPr>
        <w:t>Energetický</w:t>
      </w:r>
      <w:proofErr w:type="spellEnd"/>
      <w:r>
        <w:rPr>
          <w:rFonts w:ascii="CorpoSLig" w:hAnsi="CorpoSLig"/>
          <w:sz w:val="40"/>
          <w:szCs w:val="40"/>
        </w:rPr>
        <w:t xml:space="preserve"> </w:t>
      </w:r>
      <w:proofErr w:type="spellStart"/>
      <w:r>
        <w:rPr>
          <w:rFonts w:ascii="CorpoSLig" w:hAnsi="CorpoSLig"/>
          <w:sz w:val="40"/>
          <w:szCs w:val="40"/>
        </w:rPr>
        <w:t>štítek</w:t>
      </w:r>
      <w:proofErr w:type="spellEnd"/>
      <w:r>
        <w:rPr>
          <w:rFonts w:ascii="CorpoSLig" w:hAnsi="CorpoSLig"/>
          <w:sz w:val="40"/>
          <w:szCs w:val="40"/>
        </w:rPr>
        <w:t xml:space="preserve"> </w:t>
      </w:r>
      <w:proofErr w:type="spellStart"/>
      <w:r>
        <w:rPr>
          <w:rFonts w:ascii="CorpoSLig" w:hAnsi="CorpoSLig"/>
          <w:sz w:val="40"/>
          <w:szCs w:val="40"/>
        </w:rPr>
        <w:t>pneumatiky</w:t>
      </w:r>
      <w:proofErr w:type="spellEnd"/>
    </w:p>
    <w:p w14:paraId="35561D2B" w14:textId="77777777" w:rsidR="00AA7A09" w:rsidRDefault="00AA7A09" w:rsidP="00AA7A09">
      <w:pPr>
        <w:pStyle w:val="Bezmezer"/>
        <w:rPr>
          <w:rFonts w:ascii="CorpoSLig" w:hAnsi="CorpoSLig"/>
        </w:rPr>
      </w:pPr>
    </w:p>
    <w:p w14:paraId="43A9C21A" w14:textId="77777777" w:rsidR="00AA7A09" w:rsidRDefault="00AA7A09" w:rsidP="00AA7A09">
      <w:pPr>
        <w:pStyle w:val="Bezmezer"/>
        <w:rPr>
          <w:rFonts w:ascii="CorpoSLig" w:hAnsi="CorpoSLig"/>
          <w:sz w:val="28"/>
          <w:szCs w:val="28"/>
        </w:rPr>
      </w:pPr>
      <w:proofErr w:type="spellStart"/>
      <w:r>
        <w:rPr>
          <w:rFonts w:ascii="CorpoSLig" w:hAnsi="CorpoSLig"/>
          <w:sz w:val="28"/>
          <w:szCs w:val="28"/>
        </w:rPr>
        <w:t>Energetické</w:t>
      </w:r>
      <w:proofErr w:type="spellEnd"/>
      <w:r>
        <w:rPr>
          <w:rFonts w:ascii="CorpoSLig" w:hAnsi="CorpoSLig"/>
          <w:sz w:val="28"/>
          <w:szCs w:val="28"/>
        </w:rPr>
        <w:t xml:space="preserve"> </w:t>
      </w:r>
      <w:proofErr w:type="spellStart"/>
      <w:r>
        <w:rPr>
          <w:rFonts w:ascii="CorpoSLig" w:hAnsi="CorpoSLig"/>
          <w:sz w:val="28"/>
          <w:szCs w:val="28"/>
        </w:rPr>
        <w:t>štítky</w:t>
      </w:r>
      <w:proofErr w:type="spellEnd"/>
      <w:r>
        <w:rPr>
          <w:rFonts w:ascii="CorpoSLig" w:hAnsi="CorpoSLig"/>
          <w:sz w:val="28"/>
          <w:szCs w:val="28"/>
        </w:rPr>
        <w:t xml:space="preserve"> </w:t>
      </w:r>
      <w:proofErr w:type="spellStart"/>
      <w:r>
        <w:rPr>
          <w:rFonts w:ascii="CorpoSLig" w:hAnsi="CorpoSLig"/>
          <w:sz w:val="28"/>
          <w:szCs w:val="28"/>
        </w:rPr>
        <w:t>pneumatik</w:t>
      </w:r>
      <w:proofErr w:type="spellEnd"/>
      <w:r>
        <w:rPr>
          <w:rFonts w:ascii="CorpoSLig" w:hAnsi="CorpoSLig"/>
          <w:sz w:val="28"/>
          <w:szCs w:val="28"/>
        </w:rPr>
        <w:t xml:space="preserve"> </w:t>
      </w:r>
      <w:proofErr w:type="spellStart"/>
      <w:r>
        <w:rPr>
          <w:rFonts w:ascii="CorpoSLig" w:hAnsi="CorpoSLig"/>
          <w:sz w:val="28"/>
          <w:szCs w:val="28"/>
        </w:rPr>
        <w:t>dle</w:t>
      </w:r>
      <w:proofErr w:type="spellEnd"/>
      <w:r>
        <w:rPr>
          <w:rFonts w:ascii="CorpoSLig" w:hAnsi="CorpoSLig"/>
          <w:sz w:val="28"/>
          <w:szCs w:val="28"/>
        </w:rPr>
        <w:t xml:space="preserve"> </w:t>
      </w:r>
      <w:proofErr w:type="spellStart"/>
      <w:r>
        <w:rPr>
          <w:rFonts w:ascii="CorpoSLig" w:hAnsi="CorpoSLig"/>
          <w:sz w:val="28"/>
          <w:szCs w:val="28"/>
        </w:rPr>
        <w:t>nařízení</w:t>
      </w:r>
      <w:proofErr w:type="spellEnd"/>
      <w:r>
        <w:rPr>
          <w:rFonts w:ascii="CorpoSLig" w:hAnsi="CorpoSLig"/>
          <w:sz w:val="28"/>
          <w:szCs w:val="28"/>
        </w:rPr>
        <w:t xml:space="preserve"> (EU) 2020/740</w:t>
      </w:r>
    </w:p>
    <w:p w14:paraId="62884439" w14:textId="77777777" w:rsidR="00AA7A09" w:rsidRDefault="00AA7A09" w:rsidP="00AA7A09">
      <w:pPr>
        <w:pStyle w:val="Bezmezer"/>
        <w:rPr>
          <w:rFonts w:ascii="CorpoSLig" w:hAnsi="CorpoSLig"/>
          <w:sz w:val="22"/>
        </w:rPr>
      </w:pPr>
    </w:p>
    <w:p w14:paraId="20AE2450" w14:textId="77777777" w:rsidR="00AA7A09" w:rsidRDefault="00AA7A09" w:rsidP="00AA7A09">
      <w:pPr>
        <w:pStyle w:val="Bezmezer"/>
        <w:jc w:val="both"/>
        <w:rPr>
          <w:rFonts w:ascii="CorpoSLig" w:hAnsi="CorpoSLig"/>
        </w:rPr>
      </w:pPr>
      <w:proofErr w:type="gramStart"/>
      <w:r>
        <w:rPr>
          <w:rFonts w:ascii="CorpoSLig" w:hAnsi="CorpoSLig"/>
        </w:rPr>
        <w:t>Na</w:t>
      </w:r>
      <w:proofErr w:type="gram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konci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této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stránky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najdete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přímý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odkaz</w:t>
      </w:r>
      <w:proofErr w:type="spellEnd"/>
      <w:r>
        <w:rPr>
          <w:rFonts w:ascii="CorpoSLig" w:hAnsi="CorpoSLig"/>
        </w:rPr>
        <w:t xml:space="preserve"> na </w:t>
      </w:r>
      <w:proofErr w:type="spellStart"/>
      <w:r>
        <w:rPr>
          <w:rFonts w:ascii="CorpoSLig" w:hAnsi="CorpoSLig"/>
        </w:rPr>
        <w:t>produktový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list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výrobce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příslušné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značky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který</w:t>
      </w:r>
      <w:proofErr w:type="spellEnd"/>
      <w:r>
        <w:rPr>
          <w:rFonts w:ascii="CorpoSLig" w:hAnsi="CorpoSLig"/>
        </w:rPr>
        <w:t xml:space="preserve"> je </w:t>
      </w:r>
      <w:proofErr w:type="spellStart"/>
      <w:r>
        <w:rPr>
          <w:rFonts w:ascii="CorpoSLig" w:hAnsi="CorpoSLig"/>
        </w:rPr>
        <w:t>platný</w:t>
      </w:r>
      <w:proofErr w:type="spellEnd"/>
      <w:r>
        <w:rPr>
          <w:rFonts w:ascii="CorpoSLig" w:hAnsi="CorpoSLig"/>
        </w:rPr>
        <w:t xml:space="preserve"> pro </w:t>
      </w:r>
      <w:proofErr w:type="spellStart"/>
      <w:r>
        <w:rPr>
          <w:rFonts w:ascii="CorpoSLig" w:hAnsi="CorpoSLig"/>
        </w:rPr>
        <w:t>tuto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konfiguraci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vozidla</w:t>
      </w:r>
      <w:proofErr w:type="spellEnd"/>
      <w:r>
        <w:rPr>
          <w:rFonts w:ascii="CorpoSLig" w:hAnsi="CorpoSLig"/>
        </w:rPr>
        <w:t xml:space="preserve">. </w:t>
      </w:r>
      <w:proofErr w:type="spellStart"/>
      <w:r>
        <w:rPr>
          <w:rFonts w:ascii="CorpoSLig" w:hAnsi="CorpoSLig"/>
          <w:u w:val="single"/>
        </w:rPr>
        <w:t>Dodatečná</w:t>
      </w:r>
      <w:proofErr w:type="spellEnd"/>
      <w:r>
        <w:rPr>
          <w:rFonts w:ascii="CorpoSLig" w:hAnsi="CorpoSLig"/>
          <w:u w:val="single"/>
        </w:rPr>
        <w:t xml:space="preserve"> </w:t>
      </w:r>
      <w:proofErr w:type="spellStart"/>
      <w:r>
        <w:rPr>
          <w:rFonts w:ascii="CorpoSLig" w:hAnsi="CorpoSLig"/>
          <w:u w:val="single"/>
        </w:rPr>
        <w:t>poznámka</w:t>
      </w:r>
      <w:proofErr w:type="spellEnd"/>
      <w:r>
        <w:rPr>
          <w:rFonts w:ascii="CorpoSLig" w:hAnsi="CorpoSLig"/>
        </w:rPr>
        <w:t xml:space="preserve">: </w:t>
      </w:r>
      <w:proofErr w:type="spellStart"/>
      <w:r>
        <w:rPr>
          <w:rFonts w:ascii="CorpoSLig" w:hAnsi="CorpoSLig"/>
        </w:rPr>
        <w:t>Pokud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jste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své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konfiguraci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zvolili</w:t>
      </w:r>
      <w:proofErr w:type="spellEnd"/>
      <w:r>
        <w:rPr>
          <w:rFonts w:ascii="CorpoSLig" w:hAnsi="CorpoSLig"/>
        </w:rPr>
        <w:t xml:space="preserve"> „</w:t>
      </w:r>
      <w:proofErr w:type="spellStart"/>
      <w:r>
        <w:rPr>
          <w:rFonts w:ascii="CorpoSLig" w:hAnsi="CorpoSLig"/>
        </w:rPr>
        <w:t>Značka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dle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možností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výrobního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závodu</w:t>
      </w:r>
      <w:proofErr w:type="spellEnd"/>
      <w:r>
        <w:rPr>
          <w:rFonts w:ascii="CorpoSLig" w:hAnsi="CorpoSLig"/>
        </w:rPr>
        <w:t xml:space="preserve">“, </w:t>
      </w:r>
      <w:proofErr w:type="spellStart"/>
      <w:r>
        <w:rPr>
          <w:rFonts w:ascii="CorpoSLig" w:hAnsi="CorpoSLig"/>
        </w:rPr>
        <w:t>bude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použita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jedna</w:t>
      </w:r>
      <w:proofErr w:type="spellEnd"/>
      <w:r>
        <w:rPr>
          <w:rFonts w:ascii="CorpoSLig" w:hAnsi="CorpoSLig"/>
        </w:rPr>
        <w:t xml:space="preserve"> z </w:t>
      </w:r>
      <w:proofErr w:type="spellStart"/>
      <w:r>
        <w:rPr>
          <w:rFonts w:ascii="CorpoSLig" w:hAnsi="CorpoSLig"/>
        </w:rPr>
        <w:t>níže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uvedených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značek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. </w:t>
      </w:r>
      <w:proofErr w:type="spellStart"/>
      <w:r>
        <w:rPr>
          <w:rFonts w:ascii="CorpoSLig" w:hAnsi="CorpoSLig"/>
        </w:rPr>
        <w:t>Upozorňujeme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že</w:t>
      </w:r>
      <w:proofErr w:type="spellEnd"/>
      <w:r>
        <w:rPr>
          <w:rFonts w:ascii="CorpoSLig" w:hAnsi="CorpoSLig"/>
        </w:rPr>
        <w:t xml:space="preserve"> z </w:t>
      </w:r>
      <w:proofErr w:type="spellStart"/>
      <w:r>
        <w:rPr>
          <w:rFonts w:ascii="CorpoSLig" w:hAnsi="CorpoSLig"/>
        </w:rPr>
        <w:t>výrobních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důvodů</w:t>
      </w:r>
      <w:proofErr w:type="spellEnd"/>
      <w:r>
        <w:rPr>
          <w:rFonts w:ascii="CorpoSLig" w:hAnsi="CorpoSLig"/>
        </w:rPr>
        <w:t xml:space="preserve"> v </w:t>
      </w:r>
      <w:proofErr w:type="spellStart"/>
      <w:r>
        <w:rPr>
          <w:rFonts w:ascii="CorpoSLig" w:hAnsi="CorpoSLig"/>
        </w:rPr>
        <w:t>tomto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případě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není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předem</w:t>
      </w:r>
      <w:proofErr w:type="spellEnd"/>
      <w:r>
        <w:rPr>
          <w:rFonts w:ascii="CorpoSLig" w:hAnsi="CorpoSLig"/>
        </w:rPr>
        <w:t xml:space="preserve"> k </w:t>
      </w:r>
      <w:proofErr w:type="spellStart"/>
      <w:r>
        <w:rPr>
          <w:rFonts w:ascii="CorpoSLig" w:hAnsi="CorpoSLig"/>
        </w:rPr>
        <w:t>dispozici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informace</w:t>
      </w:r>
      <w:proofErr w:type="spellEnd"/>
      <w:r>
        <w:rPr>
          <w:rFonts w:ascii="CorpoSLig" w:hAnsi="CorpoSLig"/>
        </w:rPr>
        <w:t xml:space="preserve"> o </w:t>
      </w:r>
      <w:proofErr w:type="spellStart"/>
      <w:r>
        <w:rPr>
          <w:rFonts w:ascii="CorpoSLig" w:hAnsi="CorpoSLig"/>
        </w:rPr>
        <w:t>konkrétně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zvolené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pneumatice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která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bude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použita</w:t>
      </w:r>
      <w:proofErr w:type="spellEnd"/>
      <w:r>
        <w:rPr>
          <w:rFonts w:ascii="CorpoSLig" w:hAnsi="CorpoSLig"/>
        </w:rPr>
        <w:t xml:space="preserve">. </w:t>
      </w:r>
      <w:proofErr w:type="spellStart"/>
      <w:r>
        <w:rPr>
          <w:rFonts w:ascii="CorpoSLig" w:hAnsi="CorpoSLig"/>
        </w:rPr>
        <w:t>Informace</w:t>
      </w:r>
      <w:proofErr w:type="spellEnd"/>
      <w:r>
        <w:rPr>
          <w:rFonts w:ascii="CorpoSLig" w:hAnsi="CorpoSLig"/>
        </w:rPr>
        <w:t xml:space="preserve"> o </w:t>
      </w:r>
      <w:proofErr w:type="spellStart"/>
      <w:r>
        <w:rPr>
          <w:rFonts w:ascii="CorpoSLig" w:hAnsi="CorpoSLig"/>
        </w:rPr>
        <w:t>všech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značkách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jejichž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instalace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připadá</w:t>
      </w:r>
      <w:proofErr w:type="spellEnd"/>
      <w:r>
        <w:rPr>
          <w:rFonts w:ascii="CorpoSLig" w:hAnsi="CorpoSLig"/>
        </w:rPr>
        <w:t xml:space="preserve"> v </w:t>
      </w:r>
      <w:proofErr w:type="spellStart"/>
      <w:r>
        <w:rPr>
          <w:rFonts w:ascii="CorpoSLig" w:hAnsi="CorpoSLig"/>
        </w:rPr>
        <w:t>úvahu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Vám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budou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vydány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nebo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zaslány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elektronicky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Vaším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prodejcem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jako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součást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této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konkrétní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specifikace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vozidla</w:t>
      </w:r>
      <w:proofErr w:type="spellEnd"/>
      <w:r>
        <w:rPr>
          <w:rFonts w:ascii="CorpoSLig" w:hAnsi="CorpoSLig"/>
        </w:rPr>
        <w:t xml:space="preserve">. </w:t>
      </w:r>
      <w:proofErr w:type="spellStart"/>
      <w:r>
        <w:rPr>
          <w:rFonts w:ascii="CorpoSLig" w:hAnsi="CorpoSLig"/>
        </w:rPr>
        <w:t>Váš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prodejce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Vám</w:t>
      </w:r>
      <w:proofErr w:type="spellEnd"/>
      <w:r>
        <w:rPr>
          <w:rFonts w:ascii="CorpoSLig" w:hAnsi="CorpoSLig"/>
        </w:rPr>
        <w:t xml:space="preserve"> na </w:t>
      </w:r>
      <w:proofErr w:type="spellStart"/>
      <w:r>
        <w:rPr>
          <w:rFonts w:ascii="CorpoSLig" w:hAnsi="CorpoSLig"/>
        </w:rPr>
        <w:t>požádání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také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může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poskytnout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technické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reklamní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materiály</w:t>
      </w:r>
      <w:proofErr w:type="spellEnd"/>
      <w:r>
        <w:rPr>
          <w:rFonts w:ascii="CorpoSLig" w:hAnsi="CorpoSLig"/>
        </w:rPr>
        <w:t xml:space="preserve"> a </w:t>
      </w:r>
      <w:proofErr w:type="spellStart"/>
      <w:r>
        <w:rPr>
          <w:rFonts w:ascii="CorpoSLig" w:hAnsi="CorpoSLig"/>
        </w:rPr>
        <w:t>produktový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list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, </w:t>
      </w:r>
      <w:proofErr w:type="spellStart"/>
      <w:r>
        <w:rPr>
          <w:rFonts w:ascii="CorpoSLig" w:hAnsi="CorpoSLig"/>
        </w:rPr>
        <w:t>pokud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nám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tyto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informace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výrobce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pneumatik</w:t>
      </w:r>
      <w:proofErr w:type="spellEnd"/>
      <w:r>
        <w:rPr>
          <w:rFonts w:ascii="CorpoSLig" w:hAnsi="CorpoSLig"/>
        </w:rPr>
        <w:t xml:space="preserve"> </w:t>
      </w:r>
      <w:proofErr w:type="spellStart"/>
      <w:r>
        <w:rPr>
          <w:rFonts w:ascii="CorpoSLig" w:hAnsi="CorpoSLig"/>
        </w:rPr>
        <w:t>poskytne</w:t>
      </w:r>
      <w:proofErr w:type="spellEnd"/>
      <w:r>
        <w:rPr>
          <w:rFonts w:ascii="CorpoSLig" w:hAnsi="CorpoSLig"/>
        </w:rPr>
        <w:t>.</w:t>
      </w:r>
    </w:p>
    <w:p w14:paraId="53B3D03A" w14:textId="0FE4C0FC" w:rsidR="00AA7A09" w:rsidRPr="00F31FCF" w:rsidRDefault="00AA7A09" w:rsidP="00AA7A09">
      <w:pPr>
        <w:tabs>
          <w:tab w:val="left" w:pos="4962"/>
        </w:tabs>
        <w:rPr>
          <w:rFonts w:cs="CorpoALig"/>
        </w:rPr>
      </w:pPr>
    </w:p>
    <w:p w14:paraId="7C6871D0" w14:textId="100B4007" w:rsidR="00AA7A09" w:rsidRDefault="00AA7A09" w:rsidP="00AA7A09">
      <w:pPr>
        <w:tabs>
          <w:tab w:val="left" w:pos="4962"/>
        </w:tabs>
        <w:rPr>
          <w:rFonts w:cs="CorpoALig"/>
        </w:rPr>
      </w:pPr>
    </w:p>
    <w:p w14:paraId="4DE342BB" w14:textId="77777777" w:rsidR="00AA7A09" w:rsidRPr="00F31FCF" w:rsidRDefault="00AA7A09" w:rsidP="00AA7A09">
      <w:pPr>
        <w:tabs>
          <w:tab w:val="left" w:pos="4962"/>
        </w:tabs>
        <w:rPr>
          <w:rFonts w:cs="CorpoALig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AA7A09" w14:paraId="10282266" w14:textId="77777777" w:rsidTr="009F4E8D">
        <w:trPr>
          <w:trHeight w:val="9065"/>
          <w:jc w:val="center"/>
        </w:trPr>
        <w:tc>
          <w:tcPr>
            <w:tcW w:w="6374" w:type="dxa"/>
          </w:tcPr>
          <w:p w14:paraId="2283D7AD" w14:textId="6221C1D3" w:rsidR="00AA7A09" w:rsidRPr="009352DD" w:rsidRDefault="00AA7A09" w:rsidP="009F4E8D">
            <w:pPr>
              <w:jc w:val="center"/>
              <w:rPr>
                <w:sz w:val="21"/>
                <w:szCs w:val="21"/>
              </w:rPr>
            </w:pPr>
            <w:r>
              <w:rPr>
                <w:rFonts w:cs="CorpoALig"/>
                <w:noProof/>
              </w:rPr>
              <w:drawing>
                <wp:inline distT="0" distB="0" distL="0" distR="0" wp14:anchorId="542733A3" wp14:editId="46EB4D6A">
                  <wp:extent cx="3910330" cy="5732780"/>
                  <wp:effectExtent l="0" t="0" r="0" b="1270"/>
                  <wp:docPr id="194607166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71667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330" cy="573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5D639" w14:textId="77777777" w:rsidR="00AA7A09" w:rsidRDefault="00AA7A09" w:rsidP="009F4E8D">
            <w:pPr>
              <w:rPr>
                <w:sz w:val="21"/>
                <w:szCs w:val="21"/>
              </w:rPr>
            </w:pPr>
          </w:p>
        </w:tc>
      </w:tr>
      <w:tr w:rsidR="00AA7A09" w14:paraId="4CC03504" w14:textId="77777777" w:rsidTr="009F4E8D">
        <w:trPr>
          <w:trHeight w:val="420"/>
          <w:jc w:val="center"/>
        </w:trPr>
        <w:tc>
          <w:tcPr>
            <w:tcW w:w="6374" w:type="dxa"/>
          </w:tcPr>
          <w:p w14:paraId="6EBC66CA" w14:textId="7E9AE513" w:rsidR="00AA7A09" w:rsidRPr="009E3CA6" w:rsidRDefault="00AA7A09" w:rsidP="009F4E8D">
            <w:pPr>
              <w:jc w:val="center"/>
              <w:rPr>
                <w:rFonts w:cs="CorpoALig"/>
              </w:rPr>
            </w:pPr>
            <w:r>
              <w:rPr>
                <w:rFonts w:ascii="CorpoS" w:hAnsi="CorpoS"/>
              </w:rPr>
              <w:t>https://eprel.ec.europa.eu/screen/product/tyres/525843</w:t>
            </w:r>
          </w:p>
        </w:tc>
      </w:tr>
    </w:tbl>
    <w:p w14:paraId="6DFAC958" w14:textId="3ECC1002" w:rsidR="00AA7A09" w:rsidRPr="00A306B1" w:rsidRDefault="00AA7A09" w:rsidP="00AA7A09">
      <w:pPr>
        <w:tabs>
          <w:tab w:val="left" w:pos="4962"/>
        </w:tabs>
        <w:rPr>
          <w:rFonts w:cs="CorpoALig"/>
        </w:rPr>
      </w:pPr>
    </w:p>
    <w:sectPr w:rsidR="00AA7A09" w:rsidRPr="00A306B1" w:rsidSect="00AA7A0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4" w:right="1361" w:bottom="454" w:left="1361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5A51" w14:textId="77777777" w:rsidR="00EF7B56" w:rsidRDefault="00EF7B56" w:rsidP="00CB6D47">
      <w:r>
        <w:separator/>
      </w:r>
    </w:p>
    <w:p w14:paraId="2CB0A839" w14:textId="77777777" w:rsidR="00EF7B56" w:rsidRDefault="00EF7B56"/>
  </w:endnote>
  <w:endnote w:type="continuationSeparator" w:id="0">
    <w:p w14:paraId="77D47B8A" w14:textId="77777777" w:rsidR="00EF7B56" w:rsidRDefault="00EF7B56" w:rsidP="00CB6D47">
      <w:r>
        <w:continuationSeparator/>
      </w:r>
    </w:p>
    <w:p w14:paraId="2D9454DF" w14:textId="77777777" w:rsidR="00EF7B56" w:rsidRDefault="00EF7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SLig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ALig">
    <w:altName w:val="Calibri"/>
    <w:charset w:val="00"/>
    <w:family w:val="auto"/>
    <w:pitch w:val="variable"/>
    <w:sig w:usb0="800000AF" w:usb1="1000204A" w:usb2="00000000" w:usb3="00000000" w:csb0="00000001" w:csb1="00000000"/>
  </w:font>
  <w:font w:name="CorporateACon">
    <w:altName w:val="Times New Roman"/>
    <w:charset w:val="00"/>
    <w:family w:val="auto"/>
    <w:pitch w:val="variable"/>
    <w:sig w:usb0="00000001" w:usb1="00006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Dem">
    <w:altName w:val="Calibri"/>
    <w:charset w:val="00"/>
    <w:family w:val="auto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4471" w14:textId="77777777" w:rsidR="00AA7A09" w:rsidRDefault="00AA7A09" w:rsidP="00AA7A09">
    <w:pPr>
      <w:widowControl w:val="0"/>
      <w:tabs>
        <w:tab w:val="left" w:pos="4536"/>
        <w:tab w:val="left" w:pos="7371"/>
      </w:tabs>
      <w:autoSpaceDE w:val="0"/>
      <w:autoSpaceDN w:val="0"/>
      <w:adjustRightInd w:val="0"/>
      <w:spacing w:line="0" w:lineRule="atLeast"/>
      <w:jc w:val="both"/>
      <w:rPr>
        <w:rFonts w:cs="CorpoALig"/>
        <w:color w:val="000000"/>
        <w:sz w:val="15"/>
        <w:szCs w:val="15"/>
      </w:rPr>
    </w:pPr>
    <w:r w:rsidRPr="00943390">
      <w:rPr>
        <w:rFonts w:cs="CorpoALig"/>
        <w:color w:val="000000"/>
        <w:sz w:val="15"/>
        <w:szCs w:val="15"/>
      </w:rPr>
      <w:t xml:space="preserve">/ D     </w:t>
    </w:r>
    <w:r>
      <w:rPr>
        <w:rFonts w:cs="CorpoALig"/>
        <w:color w:val="000000"/>
        <w:sz w:val="15"/>
        <w:szCs w:val="15"/>
      </w:rPr>
      <w:tab/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PAGE</w:instrText>
    </w:r>
    <w:r w:rsidRPr="00943390">
      <w:rPr>
        <w:bCs/>
        <w:sz w:val="15"/>
        <w:szCs w:val="15"/>
      </w:rPr>
      <w:fldChar w:fldCharType="separate"/>
    </w:r>
    <w:r>
      <w:rPr>
        <w:bCs/>
        <w:sz w:val="15"/>
        <w:szCs w:val="15"/>
      </w:rPr>
      <w:t>1</w:t>
    </w:r>
    <w:r w:rsidRPr="00943390">
      <w:rPr>
        <w:bCs/>
        <w:sz w:val="15"/>
        <w:szCs w:val="15"/>
      </w:rPr>
      <w:fldChar w:fldCharType="end"/>
    </w:r>
    <w:r>
      <w:rPr>
        <w:sz w:val="15"/>
        <w:szCs w:val="15"/>
      </w:rPr>
      <w:t xml:space="preserve"> z</w:t>
    </w:r>
    <w:r w:rsidRPr="00943390">
      <w:rPr>
        <w:sz w:val="15"/>
        <w:szCs w:val="15"/>
      </w:rPr>
      <w:t xml:space="preserve"> </w:t>
    </w:r>
    <w:r w:rsidRPr="00943390">
      <w:rPr>
        <w:bCs/>
        <w:sz w:val="15"/>
        <w:szCs w:val="15"/>
      </w:rPr>
      <w:fldChar w:fldCharType="begin"/>
    </w:r>
    <w:r w:rsidRPr="00943390">
      <w:rPr>
        <w:bCs/>
        <w:sz w:val="15"/>
        <w:szCs w:val="15"/>
      </w:rPr>
      <w:instrText>NUMPAGES</w:instrText>
    </w:r>
    <w:r w:rsidRPr="00943390">
      <w:rPr>
        <w:bCs/>
        <w:sz w:val="15"/>
        <w:szCs w:val="15"/>
      </w:rPr>
      <w:fldChar w:fldCharType="separate"/>
    </w:r>
    <w:r>
      <w:rPr>
        <w:bCs/>
        <w:sz w:val="15"/>
        <w:szCs w:val="15"/>
      </w:rPr>
      <w:t>2</w:t>
    </w:r>
    <w:r w:rsidRPr="00943390">
      <w:rPr>
        <w:bCs/>
        <w:sz w:val="15"/>
        <w:szCs w:val="15"/>
      </w:rPr>
      <w:fldChar w:fldCharType="end"/>
    </w:r>
    <w:r>
      <w:rPr>
        <w:rFonts w:cs="CorpoALig"/>
        <w:color w:val="000000"/>
        <w:sz w:val="15"/>
        <w:szCs w:val="15"/>
      </w:rPr>
      <w:tab/>
    </w:r>
    <w:r w:rsidRPr="00943390">
      <w:rPr>
        <w:rFonts w:cs="CorpoALig"/>
        <w:color w:val="000000"/>
        <w:sz w:val="15"/>
        <w:szCs w:val="15"/>
      </w:rPr>
      <w:t xml:space="preserve">BM </w:t>
    </w:r>
    <w:r>
      <w:rPr>
        <w:rFonts w:cs="CorpoALig"/>
        <w:color w:val="000000"/>
        <w:sz w:val="15"/>
        <w:szCs w:val="15"/>
      </w:rPr>
      <w:t>90763313</w:t>
    </w:r>
    <w:r w:rsidRPr="00943390">
      <w:rPr>
        <w:rFonts w:cs="CorpoALig"/>
        <w:color w:val="000000"/>
        <w:sz w:val="15"/>
        <w:szCs w:val="15"/>
      </w:rPr>
      <w:t xml:space="preserve"> (</w:t>
    </w:r>
    <w:r>
      <w:rPr>
        <w:rFonts w:cs="CorpoALig"/>
        <w:color w:val="000000"/>
        <w:sz w:val="15"/>
        <w:szCs w:val="15"/>
      </w:rPr>
      <w:t>MU6</w:t>
    </w:r>
    <w:r w:rsidRPr="00943390">
      <w:rPr>
        <w:rFonts w:cs="CorpoALig"/>
        <w:color w:val="000000"/>
        <w:sz w:val="15"/>
        <w:szCs w:val="15"/>
      </w:rPr>
      <w:t>)</w:t>
    </w:r>
    <w:r w:rsidRPr="00943390">
      <w:rPr>
        <w:rFonts w:cs="CorpoALig"/>
        <w:color w:val="000000"/>
        <w:sz w:val="15"/>
        <w:szCs w:val="15"/>
      </w:rPr>
      <w:tab/>
    </w:r>
  </w:p>
  <w:p w14:paraId="06DA287C" w14:textId="77777777" w:rsidR="00857115" w:rsidRPr="00AA7A09" w:rsidRDefault="00857115" w:rsidP="00AA7A09">
    <w:pPr>
      <w:pStyle w:val="Zpat"/>
      <w:spacing w:line="14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3"/>
      <w:gridCol w:w="5778"/>
      <w:gridCol w:w="3005"/>
    </w:tblGrid>
    <w:tr w:rsidR="00AA7A09" w:rsidRPr="007B75BC" w14:paraId="2446AEBE" w14:textId="77777777" w:rsidTr="009F4E8D">
      <w:trPr>
        <w:trHeight w:hRule="exact" w:val="862"/>
      </w:trPr>
      <w:tc>
        <w:tcPr>
          <w:tcW w:w="1423" w:type="dxa"/>
          <w:shd w:val="clear" w:color="auto" w:fill="auto"/>
        </w:tcPr>
        <w:p w14:paraId="224727FA" w14:textId="77777777" w:rsidR="00AA7A09" w:rsidRPr="00E060AF" w:rsidRDefault="00AA7A09" w:rsidP="00AA7A09">
          <w:pPr>
            <w:pStyle w:val="FormatGrey-Standard115pt"/>
            <w:spacing w:line="240" w:lineRule="auto"/>
            <w:rPr>
              <w:noProof/>
              <w:sz w:val="15"/>
              <w:szCs w:val="15"/>
              <w:lang w:eastAsia="de-DE"/>
            </w:rPr>
          </w:pPr>
        </w:p>
      </w:tc>
      <w:tc>
        <w:tcPr>
          <w:tcW w:w="5778" w:type="dxa"/>
          <w:shd w:val="clear" w:color="auto" w:fill="auto"/>
        </w:tcPr>
        <w:p w14:paraId="1ED56FAC" w14:textId="77777777" w:rsidR="00AA7A09" w:rsidRPr="00E060AF" w:rsidRDefault="00AA7A09" w:rsidP="00AA7A09">
          <w:pPr>
            <w:pStyle w:val="FormatGrey-Standard115pt"/>
            <w:spacing w:line="240" w:lineRule="auto"/>
            <w:rPr>
              <w:noProof/>
              <w:sz w:val="15"/>
              <w:szCs w:val="15"/>
              <w:lang w:eastAsia="de-DE"/>
            </w:rPr>
          </w:pPr>
        </w:p>
      </w:tc>
      <w:tc>
        <w:tcPr>
          <w:tcW w:w="3005" w:type="dxa"/>
          <w:vMerge w:val="restart"/>
          <w:shd w:val="clear" w:color="auto" w:fill="auto"/>
          <w:vAlign w:val="bottom"/>
        </w:tcPr>
        <w:p w14:paraId="540A2552" w14:textId="77777777" w:rsidR="00AA7A09" w:rsidRPr="00E060AF" w:rsidRDefault="00AA7A09" w:rsidP="00AA7A09">
          <w:pPr>
            <w:pStyle w:val="FormatGrey-Standard75pt"/>
            <w:rPr>
              <w:lang w:val="de-DE"/>
            </w:rPr>
          </w:pPr>
        </w:p>
      </w:tc>
    </w:tr>
    <w:tr w:rsidR="00AA7A09" w:rsidRPr="007B75BC" w14:paraId="64AF7522" w14:textId="77777777" w:rsidTr="009F4E8D">
      <w:trPr>
        <w:trHeight w:hRule="exact" w:val="113"/>
      </w:trPr>
      <w:tc>
        <w:tcPr>
          <w:tcW w:w="1423" w:type="dxa"/>
          <w:shd w:val="clear" w:color="auto" w:fill="auto"/>
        </w:tcPr>
        <w:p w14:paraId="46AA790D" w14:textId="77777777" w:rsidR="00AA7A09" w:rsidRDefault="00AA7A09" w:rsidP="00AA7A09">
          <w:pPr>
            <w:pStyle w:val="FormatGrey-Standard115pt"/>
            <w:spacing w:line="240" w:lineRule="auto"/>
            <w:rPr>
              <w:rFonts w:cs="CorpoALig"/>
              <w:color w:val="FF0000"/>
              <w:sz w:val="15"/>
              <w:szCs w:val="15"/>
            </w:rPr>
          </w:pPr>
        </w:p>
      </w:tc>
      <w:tc>
        <w:tcPr>
          <w:tcW w:w="5778" w:type="dxa"/>
          <w:shd w:val="clear" w:color="auto" w:fill="auto"/>
        </w:tcPr>
        <w:p w14:paraId="14F2D33F" w14:textId="77777777" w:rsidR="00AA7A09" w:rsidRPr="00E060AF" w:rsidRDefault="00AA7A09" w:rsidP="00AA7A09">
          <w:pPr>
            <w:pStyle w:val="FormatGrey-Standard115pt"/>
            <w:spacing w:line="240" w:lineRule="auto"/>
            <w:rPr>
              <w:noProof/>
              <w:sz w:val="15"/>
              <w:szCs w:val="15"/>
              <w:lang w:eastAsia="de-DE"/>
            </w:rPr>
          </w:pPr>
        </w:p>
      </w:tc>
      <w:tc>
        <w:tcPr>
          <w:tcW w:w="3005" w:type="dxa"/>
          <w:vMerge/>
          <w:shd w:val="clear" w:color="auto" w:fill="auto"/>
          <w:vAlign w:val="bottom"/>
        </w:tcPr>
        <w:p w14:paraId="429EE477" w14:textId="77777777" w:rsidR="00AA7A09" w:rsidRPr="00D27F88" w:rsidRDefault="00AA7A09" w:rsidP="00AA7A09">
          <w:pPr>
            <w:pStyle w:val="FormatGrey-Standard75pt"/>
            <w:rPr>
              <w:rFonts w:cs="CorpoALig"/>
              <w:color w:val="808080"/>
            </w:rPr>
          </w:pPr>
        </w:p>
      </w:tc>
    </w:tr>
    <w:tr w:rsidR="00AA7A09" w:rsidRPr="00E060AF" w14:paraId="6664953C" w14:textId="77777777" w:rsidTr="009F4E8D">
      <w:trPr>
        <w:trHeight w:val="113"/>
      </w:trPr>
      <w:tc>
        <w:tcPr>
          <w:tcW w:w="7201" w:type="dxa"/>
          <w:gridSpan w:val="2"/>
          <w:shd w:val="clear" w:color="auto" w:fill="auto"/>
          <w:noWrap/>
          <w:vAlign w:val="bottom"/>
        </w:tcPr>
        <w:p w14:paraId="3A2D7344" w14:textId="77777777" w:rsidR="00AA7A09" w:rsidRPr="00E060AF" w:rsidRDefault="00AA7A09" w:rsidP="00AA7A09">
          <w:pPr>
            <w:pStyle w:val="FormatGrey-Standard75pt"/>
            <w:tabs>
              <w:tab w:val="left" w:pos="426"/>
            </w:tabs>
            <w:spacing w:line="240" w:lineRule="auto"/>
            <w:rPr>
              <w:szCs w:val="16"/>
              <w:lang w:val="de-DE"/>
            </w:rPr>
          </w:pPr>
        </w:p>
      </w:tc>
      <w:tc>
        <w:tcPr>
          <w:tcW w:w="3005" w:type="dxa"/>
          <w:vMerge/>
          <w:shd w:val="clear" w:color="auto" w:fill="auto"/>
          <w:noWrap/>
          <w:vAlign w:val="bottom"/>
        </w:tcPr>
        <w:p w14:paraId="7CABD057" w14:textId="77777777" w:rsidR="00AA7A09" w:rsidRPr="00E060AF" w:rsidRDefault="00AA7A09" w:rsidP="00AA7A09">
          <w:pPr>
            <w:pStyle w:val="FormatGrey-Standard75pt"/>
            <w:spacing w:line="240" w:lineRule="auto"/>
            <w:rPr>
              <w:sz w:val="4"/>
              <w:szCs w:val="4"/>
              <w:lang w:val="de-DE"/>
            </w:rPr>
          </w:pPr>
        </w:p>
      </w:tc>
    </w:tr>
  </w:tbl>
  <w:p w14:paraId="3BBE13E9" w14:textId="77777777" w:rsidR="00AA7A09" w:rsidRPr="00E353AD" w:rsidRDefault="00AA7A09" w:rsidP="00AA7A09">
    <w:pPr>
      <w:pStyle w:val="Zpat"/>
      <w:rPr>
        <w:sz w:val="2"/>
        <w:szCs w:val="2"/>
      </w:rPr>
    </w:pPr>
  </w:p>
  <w:p w14:paraId="2A94DF4A" w14:textId="77777777" w:rsidR="00AA7A09" w:rsidRPr="00AA7A09" w:rsidRDefault="00AA7A09" w:rsidP="00AA7A09">
    <w:pPr>
      <w:pStyle w:val="Zpat"/>
      <w:spacing w:line="14" w:lineRule="exac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F544" w14:textId="77777777" w:rsidR="00EF7B56" w:rsidRDefault="00EF7B56" w:rsidP="00CB6D47">
      <w:r>
        <w:separator/>
      </w:r>
    </w:p>
    <w:p w14:paraId="4B9E2877" w14:textId="77777777" w:rsidR="00EF7B56" w:rsidRDefault="00EF7B56"/>
  </w:footnote>
  <w:footnote w:type="continuationSeparator" w:id="0">
    <w:p w14:paraId="7D51E5CE" w14:textId="77777777" w:rsidR="00EF7B56" w:rsidRDefault="00EF7B56" w:rsidP="00CB6D47">
      <w:r>
        <w:continuationSeparator/>
      </w:r>
    </w:p>
    <w:p w14:paraId="49E9FB95" w14:textId="77777777" w:rsidR="00EF7B56" w:rsidRDefault="00EF7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EF3A" w14:textId="77777777" w:rsidR="00AA7A09" w:rsidRPr="00E1430F" w:rsidRDefault="00AA7A09" w:rsidP="00AA7A09">
    <w:pPr>
      <w:widowControl w:val="0"/>
      <w:autoSpaceDE w:val="0"/>
      <w:autoSpaceDN w:val="0"/>
      <w:adjustRightInd w:val="0"/>
      <w:spacing w:line="240" w:lineRule="auto"/>
      <w:jc w:val="center"/>
      <w:rPr>
        <w:sz w:val="10"/>
        <w:szCs w:val="24"/>
      </w:rPr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85"/>
      <w:gridCol w:w="1785"/>
      <w:gridCol w:w="4901"/>
      <w:gridCol w:w="229"/>
      <w:gridCol w:w="229"/>
    </w:tblGrid>
    <w:tr w:rsidR="00AA7A09" w:rsidRPr="00943390" w14:paraId="57071C31" w14:textId="77777777" w:rsidTr="009F4E8D"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385459A4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16FFACB1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4901" w:type="dxa"/>
          <w:tcBorders>
            <w:top w:val="nil"/>
            <w:left w:val="nil"/>
            <w:bottom w:val="nil"/>
            <w:right w:val="nil"/>
          </w:tcBorders>
        </w:tcPr>
        <w:p w14:paraId="6990BA0C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ind w:right="2"/>
            <w:rPr>
              <w:rFonts w:cs="CorpoALig"/>
              <w:color w:val="000000"/>
              <w:sz w:val="24"/>
              <w:szCs w:val="24"/>
            </w:rPr>
          </w:pPr>
          <w:r>
            <w:rPr>
              <w:rFonts w:cs="CorpoALig"/>
              <w:noProof/>
              <w:color w:val="000000"/>
              <w:sz w:val="24"/>
              <w:szCs w:val="24"/>
            </w:rPr>
            <w:drawing>
              <wp:inline distT="0" distB="0" distL="0" distR="0" wp14:anchorId="6D661BAE" wp14:editId="0140E1E5">
                <wp:extent cx="2115185" cy="540385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</w:tcPr>
        <w:p w14:paraId="703E3D97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</w:tcPr>
        <w:p w14:paraId="1ECDC4E4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</w:tr>
  </w:tbl>
  <w:p w14:paraId="46D17AF0" w14:textId="77777777" w:rsidR="00AA7A09" w:rsidRPr="00630B1F" w:rsidRDefault="00AA7A09" w:rsidP="00AA7A09">
    <w:pPr>
      <w:widowControl w:val="0"/>
      <w:autoSpaceDE w:val="0"/>
      <w:autoSpaceDN w:val="0"/>
      <w:adjustRightInd w:val="0"/>
      <w:spacing w:line="240" w:lineRule="auto"/>
      <w:rPr>
        <w:sz w:val="6"/>
        <w:szCs w:val="6"/>
      </w:rPr>
    </w:pPr>
  </w:p>
  <w:p w14:paraId="6F19CE67" w14:textId="77777777" w:rsidR="00AA7A09" w:rsidRPr="00AA7A09" w:rsidRDefault="00AA7A09" w:rsidP="00AA7A09">
    <w:pPr>
      <w:pStyle w:val="Zhlav"/>
      <w:spacing w:line="14" w:lineRule="exac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BF01" w14:textId="77777777" w:rsidR="00FA35C6" w:rsidRDefault="00FA35C6"/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85"/>
      <w:gridCol w:w="1785"/>
      <w:gridCol w:w="4901"/>
      <w:gridCol w:w="229"/>
      <w:gridCol w:w="229"/>
    </w:tblGrid>
    <w:tr w:rsidR="00AA7A09" w:rsidRPr="00943390" w14:paraId="7417E906" w14:textId="77777777" w:rsidTr="009F4E8D"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6E9BB35F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1785" w:type="dxa"/>
          <w:tcBorders>
            <w:top w:val="nil"/>
            <w:left w:val="nil"/>
            <w:bottom w:val="nil"/>
            <w:right w:val="nil"/>
          </w:tcBorders>
        </w:tcPr>
        <w:p w14:paraId="663D346D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4901" w:type="dxa"/>
          <w:tcBorders>
            <w:top w:val="nil"/>
            <w:left w:val="nil"/>
            <w:bottom w:val="nil"/>
            <w:right w:val="nil"/>
          </w:tcBorders>
        </w:tcPr>
        <w:p w14:paraId="55112F9C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ind w:left="825" w:right="2"/>
            <w:rPr>
              <w:rFonts w:cs="CorpoALig"/>
              <w:color w:val="000000"/>
              <w:sz w:val="24"/>
              <w:szCs w:val="24"/>
            </w:rPr>
          </w:pPr>
          <w:r>
            <w:rPr>
              <w:rFonts w:cs="CorpoALig"/>
              <w:noProof/>
              <w:color w:val="000000"/>
              <w:sz w:val="24"/>
              <w:szCs w:val="24"/>
            </w:rPr>
            <w:drawing>
              <wp:inline distT="0" distB="0" distL="0" distR="0" wp14:anchorId="24C37897" wp14:editId="79F60820">
                <wp:extent cx="2115185" cy="540385"/>
                <wp:effectExtent l="0" t="0" r="0" b="0"/>
                <wp:docPr id="13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</w:tcPr>
        <w:p w14:paraId="0F5C50BC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  <w:tc>
        <w:tcPr>
          <w:tcW w:w="229" w:type="dxa"/>
          <w:tcBorders>
            <w:top w:val="nil"/>
            <w:left w:val="nil"/>
            <w:bottom w:val="nil"/>
            <w:right w:val="nil"/>
          </w:tcBorders>
        </w:tcPr>
        <w:p w14:paraId="639206B3" w14:textId="77777777" w:rsidR="00AA7A09" w:rsidRPr="00943390" w:rsidRDefault="00AA7A09" w:rsidP="00AA7A0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cs="CorpoALig"/>
              <w:color w:val="000000"/>
              <w:sz w:val="24"/>
              <w:szCs w:val="24"/>
            </w:rPr>
          </w:pPr>
        </w:p>
      </w:tc>
    </w:tr>
  </w:tbl>
  <w:p w14:paraId="54538FE0" w14:textId="77777777" w:rsidR="00AA7A09" w:rsidRPr="00F75D2E" w:rsidRDefault="00AA7A09" w:rsidP="00AA7A09">
    <w:pPr>
      <w:pStyle w:val="Zhlav"/>
      <w:rPr>
        <w:sz w:val="2"/>
        <w:szCs w:val="2"/>
      </w:rPr>
    </w:pPr>
  </w:p>
  <w:p w14:paraId="7108AC94" w14:textId="77777777" w:rsidR="00AA7A09" w:rsidRPr="00AA7A09" w:rsidRDefault="00AA7A09" w:rsidP="00AA7A09">
    <w:pPr>
      <w:pStyle w:val="Zhlav"/>
      <w:spacing w:line="14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F23"/>
    <w:multiLevelType w:val="hybridMultilevel"/>
    <w:tmpl w:val="D834C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4B5"/>
    <w:multiLevelType w:val="hybridMultilevel"/>
    <w:tmpl w:val="B1629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67B1"/>
    <w:multiLevelType w:val="hybridMultilevel"/>
    <w:tmpl w:val="7B40C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72B"/>
    <w:multiLevelType w:val="hybridMultilevel"/>
    <w:tmpl w:val="8E4ED59A"/>
    <w:lvl w:ilvl="0" w:tplc="33049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39C"/>
    <w:multiLevelType w:val="hybridMultilevel"/>
    <w:tmpl w:val="48B26CD2"/>
    <w:lvl w:ilvl="0" w:tplc="4C0AAB68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="CorpoS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247A18D4"/>
    <w:multiLevelType w:val="hybridMultilevel"/>
    <w:tmpl w:val="C4100F3E"/>
    <w:lvl w:ilvl="0" w:tplc="D578EA6C">
      <w:numFmt w:val="bullet"/>
      <w:lvlText w:val="•"/>
      <w:lvlJc w:val="left"/>
      <w:pPr>
        <w:ind w:left="720" w:hanging="360"/>
      </w:pPr>
      <w:rPr>
        <w:rFonts w:ascii="CorpoSLig" w:eastAsiaTheme="minorHAnsi" w:hAnsi="CorpoSLig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18BE"/>
    <w:multiLevelType w:val="hybridMultilevel"/>
    <w:tmpl w:val="F3547A56"/>
    <w:lvl w:ilvl="0" w:tplc="B038D19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0E4E"/>
    <w:multiLevelType w:val="hybridMultilevel"/>
    <w:tmpl w:val="DFA2D00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1745"/>
    <w:multiLevelType w:val="hybridMultilevel"/>
    <w:tmpl w:val="09AA0C60"/>
    <w:lvl w:ilvl="0" w:tplc="1076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60388"/>
    <w:multiLevelType w:val="hybridMultilevel"/>
    <w:tmpl w:val="7AC659E0"/>
    <w:lvl w:ilvl="0" w:tplc="7BBEBDE6">
      <w:start w:val="1"/>
      <w:numFmt w:val="bullet"/>
      <w:pStyle w:val="FormatBlack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175"/>
    <w:multiLevelType w:val="hybridMultilevel"/>
    <w:tmpl w:val="ED0C6F9E"/>
    <w:lvl w:ilvl="0" w:tplc="9BE2C27E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CorpoALig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00C3EB7"/>
    <w:multiLevelType w:val="hybridMultilevel"/>
    <w:tmpl w:val="65DAE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E5710"/>
    <w:multiLevelType w:val="hybridMultilevel"/>
    <w:tmpl w:val="4B78C45A"/>
    <w:lvl w:ilvl="0" w:tplc="40D477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rpoALig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61372"/>
    <w:multiLevelType w:val="hybridMultilevel"/>
    <w:tmpl w:val="68E80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D6EBF"/>
    <w:multiLevelType w:val="hybridMultilevel"/>
    <w:tmpl w:val="00088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36290"/>
    <w:multiLevelType w:val="hybridMultilevel"/>
    <w:tmpl w:val="DB5E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6F28"/>
    <w:multiLevelType w:val="hybridMultilevel"/>
    <w:tmpl w:val="5FCC6EFA"/>
    <w:lvl w:ilvl="0" w:tplc="0407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B967973"/>
    <w:multiLevelType w:val="hybridMultilevel"/>
    <w:tmpl w:val="9CF6E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57733">
    <w:abstractNumId w:val="15"/>
  </w:num>
  <w:num w:numId="2" w16cid:durableId="706182180">
    <w:abstractNumId w:val="5"/>
  </w:num>
  <w:num w:numId="3" w16cid:durableId="1248534469">
    <w:abstractNumId w:val="1"/>
  </w:num>
  <w:num w:numId="4" w16cid:durableId="1736930721">
    <w:abstractNumId w:val="7"/>
  </w:num>
  <w:num w:numId="5" w16cid:durableId="1462722030">
    <w:abstractNumId w:val="2"/>
  </w:num>
  <w:num w:numId="6" w16cid:durableId="2054578029">
    <w:abstractNumId w:val="17"/>
  </w:num>
  <w:num w:numId="7" w16cid:durableId="412438483">
    <w:abstractNumId w:val="13"/>
  </w:num>
  <w:num w:numId="8" w16cid:durableId="1282809005">
    <w:abstractNumId w:val="8"/>
  </w:num>
  <w:num w:numId="9" w16cid:durableId="2001225339">
    <w:abstractNumId w:val="11"/>
  </w:num>
  <w:num w:numId="10" w16cid:durableId="1784491597">
    <w:abstractNumId w:val="6"/>
  </w:num>
  <w:num w:numId="11" w16cid:durableId="20208156">
    <w:abstractNumId w:val="16"/>
  </w:num>
  <w:num w:numId="12" w16cid:durableId="365373608">
    <w:abstractNumId w:val="14"/>
  </w:num>
  <w:num w:numId="13" w16cid:durableId="1742289489">
    <w:abstractNumId w:val="9"/>
  </w:num>
  <w:num w:numId="14" w16cid:durableId="2107115600">
    <w:abstractNumId w:val="0"/>
  </w:num>
  <w:num w:numId="15" w16cid:durableId="982392877">
    <w:abstractNumId w:val="3"/>
  </w:num>
  <w:num w:numId="16" w16cid:durableId="1058895114">
    <w:abstractNumId w:val="10"/>
  </w:num>
  <w:num w:numId="17" w16cid:durableId="279075796">
    <w:abstractNumId w:val="12"/>
  </w:num>
  <w:num w:numId="18" w16cid:durableId="86232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09"/>
    <w:rsid w:val="00016BA6"/>
    <w:rsid w:val="0003089F"/>
    <w:rsid w:val="000408A8"/>
    <w:rsid w:val="000464DD"/>
    <w:rsid w:val="00051768"/>
    <w:rsid w:val="000552E3"/>
    <w:rsid w:val="000724A2"/>
    <w:rsid w:val="00077376"/>
    <w:rsid w:val="00080277"/>
    <w:rsid w:val="000848C3"/>
    <w:rsid w:val="00093DF2"/>
    <w:rsid w:val="000B0239"/>
    <w:rsid w:val="000C2E64"/>
    <w:rsid w:val="000C6452"/>
    <w:rsid w:val="000E20BF"/>
    <w:rsid w:val="000E54C2"/>
    <w:rsid w:val="000F21B5"/>
    <w:rsid w:val="00116DB8"/>
    <w:rsid w:val="00117DE1"/>
    <w:rsid w:val="001235B4"/>
    <w:rsid w:val="001347BA"/>
    <w:rsid w:val="00135D97"/>
    <w:rsid w:val="0013700F"/>
    <w:rsid w:val="00153DD8"/>
    <w:rsid w:val="001603CE"/>
    <w:rsid w:val="00163B8C"/>
    <w:rsid w:val="00164050"/>
    <w:rsid w:val="001711D9"/>
    <w:rsid w:val="00171B54"/>
    <w:rsid w:val="00177852"/>
    <w:rsid w:val="001953B3"/>
    <w:rsid w:val="001A1F8D"/>
    <w:rsid w:val="001B2D64"/>
    <w:rsid w:val="001C72F3"/>
    <w:rsid w:val="001E16A2"/>
    <w:rsid w:val="002115E7"/>
    <w:rsid w:val="00213BC8"/>
    <w:rsid w:val="00216B23"/>
    <w:rsid w:val="0022261D"/>
    <w:rsid w:val="00234517"/>
    <w:rsid w:val="00237794"/>
    <w:rsid w:val="002437EE"/>
    <w:rsid w:val="00280212"/>
    <w:rsid w:val="002921DB"/>
    <w:rsid w:val="0029741B"/>
    <w:rsid w:val="002B1354"/>
    <w:rsid w:val="002B3E75"/>
    <w:rsid w:val="002D15E0"/>
    <w:rsid w:val="002D175D"/>
    <w:rsid w:val="002E42BE"/>
    <w:rsid w:val="002E6CD2"/>
    <w:rsid w:val="002F37EA"/>
    <w:rsid w:val="002F56C5"/>
    <w:rsid w:val="00300562"/>
    <w:rsid w:val="00321873"/>
    <w:rsid w:val="003267AF"/>
    <w:rsid w:val="0033336B"/>
    <w:rsid w:val="00335C27"/>
    <w:rsid w:val="0033601E"/>
    <w:rsid w:val="00362533"/>
    <w:rsid w:val="00365911"/>
    <w:rsid w:val="00371426"/>
    <w:rsid w:val="0037329D"/>
    <w:rsid w:val="00373FE8"/>
    <w:rsid w:val="00376403"/>
    <w:rsid w:val="00377D24"/>
    <w:rsid w:val="003860A5"/>
    <w:rsid w:val="003D373C"/>
    <w:rsid w:val="003E42CB"/>
    <w:rsid w:val="003F5BDB"/>
    <w:rsid w:val="00402F22"/>
    <w:rsid w:val="00420FA5"/>
    <w:rsid w:val="00430CCD"/>
    <w:rsid w:val="0043424A"/>
    <w:rsid w:val="00436782"/>
    <w:rsid w:val="004530F0"/>
    <w:rsid w:val="00453C04"/>
    <w:rsid w:val="0046069D"/>
    <w:rsid w:val="00462B43"/>
    <w:rsid w:val="004640A0"/>
    <w:rsid w:val="0046485C"/>
    <w:rsid w:val="00474CB5"/>
    <w:rsid w:val="00491611"/>
    <w:rsid w:val="00497149"/>
    <w:rsid w:val="004B756B"/>
    <w:rsid w:val="004C086A"/>
    <w:rsid w:val="004C358F"/>
    <w:rsid w:val="004F4F64"/>
    <w:rsid w:val="004F6C80"/>
    <w:rsid w:val="00557484"/>
    <w:rsid w:val="0057379E"/>
    <w:rsid w:val="00577DD3"/>
    <w:rsid w:val="00583F70"/>
    <w:rsid w:val="00585CC1"/>
    <w:rsid w:val="005870CB"/>
    <w:rsid w:val="0059737C"/>
    <w:rsid w:val="005B11B5"/>
    <w:rsid w:val="005C0841"/>
    <w:rsid w:val="005D254B"/>
    <w:rsid w:val="005E4D22"/>
    <w:rsid w:val="005F2E0C"/>
    <w:rsid w:val="0060666E"/>
    <w:rsid w:val="00607857"/>
    <w:rsid w:val="00631BA4"/>
    <w:rsid w:val="0063397D"/>
    <w:rsid w:val="00637689"/>
    <w:rsid w:val="00653B58"/>
    <w:rsid w:val="00673CAD"/>
    <w:rsid w:val="006770CF"/>
    <w:rsid w:val="006841EC"/>
    <w:rsid w:val="006E542F"/>
    <w:rsid w:val="006F3B81"/>
    <w:rsid w:val="00715D73"/>
    <w:rsid w:val="00715F81"/>
    <w:rsid w:val="007335E4"/>
    <w:rsid w:val="00734BFB"/>
    <w:rsid w:val="00735AA1"/>
    <w:rsid w:val="00735B03"/>
    <w:rsid w:val="00752CBB"/>
    <w:rsid w:val="00752FD0"/>
    <w:rsid w:val="00755874"/>
    <w:rsid w:val="0076503D"/>
    <w:rsid w:val="00770C06"/>
    <w:rsid w:val="00775BBE"/>
    <w:rsid w:val="00777FB3"/>
    <w:rsid w:val="0078043F"/>
    <w:rsid w:val="007834E3"/>
    <w:rsid w:val="00793A37"/>
    <w:rsid w:val="007A0864"/>
    <w:rsid w:val="007A79D0"/>
    <w:rsid w:val="007B75BC"/>
    <w:rsid w:val="007C52B9"/>
    <w:rsid w:val="007F7E60"/>
    <w:rsid w:val="00804C15"/>
    <w:rsid w:val="008130F8"/>
    <w:rsid w:val="00813D68"/>
    <w:rsid w:val="008207E1"/>
    <w:rsid w:val="00833FBD"/>
    <w:rsid w:val="0085139F"/>
    <w:rsid w:val="00857115"/>
    <w:rsid w:val="00870E0F"/>
    <w:rsid w:val="00873C06"/>
    <w:rsid w:val="00874547"/>
    <w:rsid w:val="00874F2A"/>
    <w:rsid w:val="00877264"/>
    <w:rsid w:val="008778B1"/>
    <w:rsid w:val="008B59E2"/>
    <w:rsid w:val="008B60E3"/>
    <w:rsid w:val="008B692F"/>
    <w:rsid w:val="008F08A9"/>
    <w:rsid w:val="00907C9B"/>
    <w:rsid w:val="0093234D"/>
    <w:rsid w:val="00955BB4"/>
    <w:rsid w:val="0096333C"/>
    <w:rsid w:val="00971759"/>
    <w:rsid w:val="00982471"/>
    <w:rsid w:val="009845DE"/>
    <w:rsid w:val="00991009"/>
    <w:rsid w:val="009A1359"/>
    <w:rsid w:val="009A143E"/>
    <w:rsid w:val="009A3E5A"/>
    <w:rsid w:val="009C01C0"/>
    <w:rsid w:val="009D6B5C"/>
    <w:rsid w:val="009E071D"/>
    <w:rsid w:val="009E6AF8"/>
    <w:rsid w:val="009F1BD5"/>
    <w:rsid w:val="00A01FCF"/>
    <w:rsid w:val="00A151CA"/>
    <w:rsid w:val="00A3469B"/>
    <w:rsid w:val="00A37153"/>
    <w:rsid w:val="00A41C62"/>
    <w:rsid w:val="00A44357"/>
    <w:rsid w:val="00A46E32"/>
    <w:rsid w:val="00A611A2"/>
    <w:rsid w:val="00A647F7"/>
    <w:rsid w:val="00A6657A"/>
    <w:rsid w:val="00A8736A"/>
    <w:rsid w:val="00A9292D"/>
    <w:rsid w:val="00A94FC6"/>
    <w:rsid w:val="00AA63A0"/>
    <w:rsid w:val="00AA7A09"/>
    <w:rsid w:val="00AE1619"/>
    <w:rsid w:val="00B05D18"/>
    <w:rsid w:val="00B14A78"/>
    <w:rsid w:val="00B25EE4"/>
    <w:rsid w:val="00B41B28"/>
    <w:rsid w:val="00B55966"/>
    <w:rsid w:val="00B7181D"/>
    <w:rsid w:val="00B75F35"/>
    <w:rsid w:val="00B814B6"/>
    <w:rsid w:val="00B851B4"/>
    <w:rsid w:val="00B96DBF"/>
    <w:rsid w:val="00BA510E"/>
    <w:rsid w:val="00BB3491"/>
    <w:rsid w:val="00BC4474"/>
    <w:rsid w:val="00BC7093"/>
    <w:rsid w:val="00BC73CA"/>
    <w:rsid w:val="00BE15A2"/>
    <w:rsid w:val="00BF0967"/>
    <w:rsid w:val="00C100D8"/>
    <w:rsid w:val="00C21630"/>
    <w:rsid w:val="00C27C18"/>
    <w:rsid w:val="00C327EC"/>
    <w:rsid w:val="00C34CB7"/>
    <w:rsid w:val="00C6385D"/>
    <w:rsid w:val="00C7271C"/>
    <w:rsid w:val="00C75767"/>
    <w:rsid w:val="00C77C61"/>
    <w:rsid w:val="00C937C4"/>
    <w:rsid w:val="00C95DFD"/>
    <w:rsid w:val="00C96FF4"/>
    <w:rsid w:val="00CA65DC"/>
    <w:rsid w:val="00CB1A71"/>
    <w:rsid w:val="00CB6D47"/>
    <w:rsid w:val="00CF0028"/>
    <w:rsid w:val="00CF7FDB"/>
    <w:rsid w:val="00D3199E"/>
    <w:rsid w:val="00D42292"/>
    <w:rsid w:val="00D43FD9"/>
    <w:rsid w:val="00D5645F"/>
    <w:rsid w:val="00D61DE4"/>
    <w:rsid w:val="00D6505C"/>
    <w:rsid w:val="00D778AB"/>
    <w:rsid w:val="00DA4F43"/>
    <w:rsid w:val="00DB0EEF"/>
    <w:rsid w:val="00DD0C34"/>
    <w:rsid w:val="00DE7D22"/>
    <w:rsid w:val="00E0761A"/>
    <w:rsid w:val="00E102C5"/>
    <w:rsid w:val="00E2146E"/>
    <w:rsid w:val="00E26E5C"/>
    <w:rsid w:val="00E361B7"/>
    <w:rsid w:val="00E47FCF"/>
    <w:rsid w:val="00E530F2"/>
    <w:rsid w:val="00E55FE7"/>
    <w:rsid w:val="00E6327C"/>
    <w:rsid w:val="00E64551"/>
    <w:rsid w:val="00E726C8"/>
    <w:rsid w:val="00E82C4E"/>
    <w:rsid w:val="00E85B68"/>
    <w:rsid w:val="00E87FC4"/>
    <w:rsid w:val="00E921FE"/>
    <w:rsid w:val="00E93ED7"/>
    <w:rsid w:val="00E97DF0"/>
    <w:rsid w:val="00EA4746"/>
    <w:rsid w:val="00EB1C00"/>
    <w:rsid w:val="00EB394B"/>
    <w:rsid w:val="00EB620C"/>
    <w:rsid w:val="00EB73D9"/>
    <w:rsid w:val="00ED125D"/>
    <w:rsid w:val="00ED1865"/>
    <w:rsid w:val="00ED398F"/>
    <w:rsid w:val="00ED5AB6"/>
    <w:rsid w:val="00EE0A95"/>
    <w:rsid w:val="00EF288E"/>
    <w:rsid w:val="00EF7B56"/>
    <w:rsid w:val="00F1058B"/>
    <w:rsid w:val="00F24D76"/>
    <w:rsid w:val="00F35B8C"/>
    <w:rsid w:val="00F52838"/>
    <w:rsid w:val="00F71F56"/>
    <w:rsid w:val="00F77670"/>
    <w:rsid w:val="00F80004"/>
    <w:rsid w:val="00F82F2B"/>
    <w:rsid w:val="00F91362"/>
    <w:rsid w:val="00F92EC1"/>
    <w:rsid w:val="00FA35C6"/>
    <w:rsid w:val="00FB5B71"/>
    <w:rsid w:val="00FC209A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DB216"/>
  <w15:docId w15:val="{9EEF156E-A000-4CB8-B68E-2D7F611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BF"/>
    <w:pPr>
      <w:spacing w:after="0" w:line="270" w:lineRule="atLeast"/>
    </w:pPr>
    <w:rPr>
      <w:rFonts w:ascii="CorpoSLig" w:hAnsi="CorpoSLig"/>
    </w:rPr>
  </w:style>
  <w:style w:type="paragraph" w:styleId="Nadpis1">
    <w:name w:val="heading 1"/>
    <w:basedOn w:val="Normln"/>
    <w:next w:val="Normln"/>
    <w:link w:val="Nadpis1Char"/>
    <w:uiPriority w:val="9"/>
    <w:qFormat/>
    <w:rsid w:val="00E55FE7"/>
    <w:pPr>
      <w:keepNext/>
      <w:keepLines/>
      <w:spacing w:line="500" w:lineRule="exact"/>
      <w:outlineLvl w:val="0"/>
    </w:pPr>
    <w:rPr>
      <w:rFonts w:ascii="CorporateACon" w:eastAsiaTheme="majorEastAsia" w:hAnsi="CorporateACon" w:cstheme="majorBidi"/>
      <w:bCs/>
      <w:sz w:val="5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96FF4"/>
    <w:pPr>
      <w:spacing w:line="340" w:lineRule="exact"/>
      <w:outlineLvl w:val="1"/>
    </w:pPr>
    <w:rPr>
      <w:rFonts w:ascii="CorpoS" w:hAnsi="CorpoS"/>
      <w:bCs w:val="0"/>
      <w:sz w:val="3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7153"/>
    <w:pPr>
      <w:spacing w:line="300" w:lineRule="exact"/>
      <w:outlineLvl w:val="2"/>
    </w:pPr>
    <w:rPr>
      <w:bCs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530F2"/>
    <w:pPr>
      <w:spacing w:before="200"/>
      <w:outlineLvl w:val="3"/>
    </w:pPr>
    <w:rPr>
      <w:bCs w:val="0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6D47"/>
  </w:style>
  <w:style w:type="paragraph" w:styleId="Zpat">
    <w:name w:val="footer"/>
    <w:basedOn w:val="Normln"/>
    <w:link w:val="ZpatChar"/>
    <w:uiPriority w:val="99"/>
    <w:unhideWhenUsed/>
    <w:rsid w:val="00CB6D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6D47"/>
  </w:style>
  <w:style w:type="character" w:customStyle="1" w:styleId="Nadpis1Char">
    <w:name w:val="Nadpis 1 Char"/>
    <w:basedOn w:val="Standardnpsmoodstavce"/>
    <w:link w:val="Nadpis1"/>
    <w:uiPriority w:val="9"/>
    <w:rsid w:val="00E55FE7"/>
    <w:rPr>
      <w:rFonts w:ascii="CorporateACon" w:eastAsiaTheme="majorEastAsia" w:hAnsi="CorporateACon" w:cstheme="majorBidi"/>
      <w:bCs/>
      <w:sz w:val="5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6FF4"/>
    <w:rPr>
      <w:rFonts w:ascii="CorpoS" w:eastAsiaTheme="majorEastAsia" w:hAnsi="CorpoS" w:cstheme="majorBidi"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7153"/>
    <w:rPr>
      <w:rFonts w:ascii="CorpoS" w:eastAsiaTheme="majorEastAsia" w:hAnsi="CorpoS" w:cstheme="majorBidi"/>
      <w:bCs/>
      <w:sz w:val="3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30F2"/>
    <w:rPr>
      <w:rFonts w:ascii="CorpoS" w:eastAsiaTheme="majorEastAsia" w:hAnsi="CorpoS" w:cstheme="majorBidi"/>
      <w:iCs/>
      <w:sz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C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Black-Standard11ptbold">
    <w:name w:val="Format Black - Standard 11pt bold"/>
    <w:basedOn w:val="FormatBlack-Standard11pt"/>
    <w:qFormat/>
    <w:rsid w:val="003D373C"/>
    <w:rPr>
      <w:rFonts w:ascii="CorpoSDem" w:hAnsi="CorpoSDem"/>
    </w:rPr>
  </w:style>
  <w:style w:type="character" w:styleId="Hypertextovodkaz">
    <w:name w:val="Hyperlink"/>
    <w:basedOn w:val="Standardnpsmoodstavce"/>
    <w:uiPriority w:val="99"/>
    <w:unhideWhenUsed/>
    <w:rsid w:val="00116DB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464DD"/>
    <w:pPr>
      <w:spacing w:after="0" w:line="240" w:lineRule="auto"/>
    </w:pPr>
    <w:rPr>
      <w:rFonts w:ascii="CorpoS" w:hAnsi="CorpoS"/>
      <w:sz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741B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29741B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29741B"/>
    <w:pPr>
      <w:spacing w:after="100"/>
      <w:ind w:left="220"/>
    </w:pPr>
  </w:style>
  <w:style w:type="paragraph" w:styleId="Odstavecseseznamem">
    <w:name w:val="List Paragraph"/>
    <w:basedOn w:val="Normln"/>
    <w:uiPriority w:val="34"/>
    <w:qFormat/>
    <w:rsid w:val="00ED398F"/>
    <w:pPr>
      <w:ind w:left="720"/>
      <w:contextualSpacing/>
    </w:pPr>
  </w:style>
  <w:style w:type="paragraph" w:customStyle="1" w:styleId="Aufzhlung">
    <w:name w:val="Aufzählung"/>
    <w:basedOn w:val="Normln"/>
    <w:qFormat/>
    <w:rsid w:val="00F35B8C"/>
    <w:pPr>
      <w:numPr>
        <w:numId w:val="10"/>
      </w:numPr>
      <w:tabs>
        <w:tab w:val="left" w:pos="1843"/>
        <w:tab w:val="left" w:pos="3686"/>
        <w:tab w:val="left" w:pos="5528"/>
        <w:tab w:val="left" w:pos="7371"/>
        <w:tab w:val="left" w:pos="9214"/>
      </w:tabs>
      <w:spacing w:line="200" w:lineRule="exact"/>
      <w:ind w:left="238" w:hanging="219"/>
    </w:pPr>
    <w:rPr>
      <w:sz w:val="17"/>
      <w:szCs w:val="14"/>
    </w:rPr>
  </w:style>
  <w:style w:type="paragraph" w:customStyle="1" w:styleId="FormatGrey-Standard115pt">
    <w:name w:val="Format Grey - Standard 11.5pt"/>
    <w:qFormat/>
    <w:rsid w:val="00971759"/>
    <w:pPr>
      <w:spacing w:line="260" w:lineRule="exact"/>
    </w:pPr>
    <w:rPr>
      <w:rFonts w:ascii="CorpoSLig" w:hAnsi="CorpoSLig"/>
      <w:color w:val="7F7F7F" w:themeColor="text1" w:themeTint="80"/>
      <w:sz w:val="23"/>
      <w:szCs w:val="23"/>
      <w:lang w:val="en-US"/>
    </w:rPr>
  </w:style>
  <w:style w:type="paragraph" w:customStyle="1" w:styleId="FormatGrey-Standard75pt">
    <w:name w:val="Format Grey - Standard 7.5pt"/>
    <w:basedOn w:val="FormatGrey-Standard115pt"/>
    <w:qFormat/>
    <w:rsid w:val="007B75BC"/>
    <w:pPr>
      <w:tabs>
        <w:tab w:val="left" w:pos="567"/>
      </w:tabs>
      <w:spacing w:after="0" w:line="170" w:lineRule="exact"/>
    </w:pPr>
    <w:rPr>
      <w:sz w:val="15"/>
      <w:szCs w:val="15"/>
    </w:rPr>
  </w:style>
  <w:style w:type="paragraph" w:customStyle="1" w:styleId="FormatBlack-Aufzhlung">
    <w:name w:val="Format Black - Aufzählung"/>
    <w:basedOn w:val="Odstavecseseznamem"/>
    <w:qFormat/>
    <w:rsid w:val="00F77670"/>
    <w:pPr>
      <w:numPr>
        <w:numId w:val="13"/>
      </w:numPr>
      <w:ind w:left="284" w:hanging="284"/>
    </w:pPr>
    <w:rPr>
      <w:rFonts w:cs="CorpoS"/>
      <w:color w:val="000000"/>
      <w:lang w:val="en-US"/>
    </w:rPr>
  </w:style>
  <w:style w:type="paragraph" w:customStyle="1" w:styleId="FormatBlack-Standard85pt">
    <w:name w:val="Format Black - Standard 8.5pt"/>
    <w:basedOn w:val="Normln"/>
    <w:qFormat/>
    <w:rsid w:val="00637689"/>
    <w:pPr>
      <w:tabs>
        <w:tab w:val="right" w:pos="8562"/>
        <w:tab w:val="right" w:pos="9185"/>
      </w:tabs>
      <w:spacing w:line="162" w:lineRule="atLeast"/>
      <w:jc w:val="center"/>
    </w:pPr>
    <w:rPr>
      <w:sz w:val="17"/>
      <w:szCs w:val="12"/>
      <w:lang w:val="en-US"/>
    </w:rPr>
  </w:style>
  <w:style w:type="paragraph" w:customStyle="1" w:styleId="FormatBlack-Standard11pt">
    <w:name w:val="Format Black - Standard 11pt"/>
    <w:basedOn w:val="Normln"/>
    <w:qFormat/>
    <w:rsid w:val="00365911"/>
    <w:pPr>
      <w:tabs>
        <w:tab w:val="left" w:pos="284"/>
        <w:tab w:val="left" w:pos="851"/>
        <w:tab w:val="left" w:pos="1701"/>
        <w:tab w:val="right" w:pos="7088"/>
      </w:tabs>
    </w:pPr>
    <w:rPr>
      <w:lang w:val="en-US"/>
    </w:rPr>
  </w:style>
  <w:style w:type="paragraph" w:customStyle="1" w:styleId="FormatGrey-Standard85pt">
    <w:name w:val="Format Grey - Standard 8.5pt"/>
    <w:basedOn w:val="FormatGrey-Standard115pt"/>
    <w:next w:val="FormatBlack-Standard85pt"/>
    <w:qFormat/>
    <w:rsid w:val="00971759"/>
    <w:pPr>
      <w:spacing w:line="180" w:lineRule="exact"/>
    </w:pPr>
    <w:rPr>
      <w:sz w:val="17"/>
      <w:szCs w:val="17"/>
    </w:rPr>
  </w:style>
  <w:style w:type="paragraph" w:customStyle="1" w:styleId="FormatBlack-Headline-1">
    <w:name w:val="Format Black - Headline-1"/>
    <w:basedOn w:val="Nadpis1"/>
    <w:qFormat/>
    <w:rsid w:val="00F80004"/>
  </w:style>
  <w:style w:type="paragraph" w:customStyle="1" w:styleId="FormatBlack-Headline-2">
    <w:name w:val="Format Black - Headline-2"/>
    <w:basedOn w:val="Nadpis2"/>
    <w:qFormat/>
    <w:rsid w:val="00F35B8C"/>
    <w:rPr>
      <w:rFonts w:ascii="CorpoSLig" w:hAnsi="CorpoSLig"/>
    </w:rPr>
  </w:style>
  <w:style w:type="paragraph" w:customStyle="1" w:styleId="HeaderGray-Konzernhinweis">
    <w:name w:val="Header Gray - Konzernhinweis"/>
    <w:basedOn w:val="Normln"/>
    <w:qFormat/>
    <w:rsid w:val="00D5645F"/>
    <w:pPr>
      <w:spacing w:line="180" w:lineRule="exact"/>
    </w:pPr>
    <w:rPr>
      <w:color w:val="73797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AS-Software\MBKS_Online_CZ\Form\Templates\Word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 Van - Vehicle Stock" ma:contentTypeID="0x010100526DB9C458C6B24AB33DDAC646796024112200F9445CC573FFF34EA95C87534F6A2CF0" ma:contentTypeVersion="55" ma:contentTypeDescription="Publishing information about vehicle stock for Van division." ma:contentTypeScope="" ma:versionID="bea1ea559702aec01646162009ffb36b">
  <xsd:schema xmlns:xsd="http://www.w3.org/2001/XMLSchema" xmlns:xs="http://www.w3.org/2001/XMLSchema" xmlns:p="http://schemas.microsoft.com/office/2006/metadata/properties" xmlns:ns2="b88255d5-d681-47c1-9239-3271bd1d13b2" targetNamespace="http://schemas.microsoft.com/office/2006/metadata/properties" ma:root="true" ma:fieldsID="016d51d8c79bff92cd06a72135fdb959" ns2:_="">
    <xsd:import namespace="b88255d5-d681-47c1-9239-3271bd1d13b2"/>
    <xsd:element name="properties">
      <xsd:complexType>
        <xsd:sequence>
          <xsd:element name="documentManagement">
            <xsd:complexType>
              <xsd:all>
                <xsd:element ref="ns2:CategoryInfoBoxEXT" minOccurs="0"/>
                <xsd:element ref="ns2:DivisionLookupEXT"/>
                <xsd:element ref="ns2:VehicleClassLookupMulti1EXT" minOccurs="0"/>
                <xsd:element ref="ns2:DescriptionExtranet" minOccurs="0"/>
                <xsd:element ref="ns2:SendMailEXT" minOccurs="0"/>
                <xsd:element ref="ns2:DateArchivingEXT" minOccurs="0"/>
                <xsd:element ref="ns2:ArchiveEXT" minOccurs="0"/>
                <xsd:element ref="ns2:MailSentEXT" minOccurs="0"/>
                <xsd:element ref="ns2:CategoryMailEXT"/>
                <xsd:element ref="ns2:CreateAnnouncementEXT" minOccurs="0"/>
                <xsd:element ref="ns2:FolderNameExtranet" minOccurs="0"/>
                <xsd:element ref="ns2:ListNameInfoBoxEXT" minOccurs="0"/>
                <xsd:element ref="ns2:AuftragEXT"/>
                <xsd:element ref="ns2:VehicleClassNameEXT" minOccurs="0"/>
                <xsd:element ref="ns2:InputTypeEXT" minOccurs="0"/>
                <xsd:element ref="ns2:SpecialBodiesEXT" minOccurs="0"/>
                <xsd:element ref="ns2:DivisionName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55d5-d681-47c1-9239-3271bd1d13b2" elementFormDefault="qualified">
    <xsd:import namespace="http://schemas.microsoft.com/office/2006/documentManagement/types"/>
    <xsd:import namespace="http://schemas.microsoft.com/office/infopath/2007/PartnerControls"/>
    <xsd:element name="CategoryInfoBoxEXT" ma:index="2" nillable="true" ma:displayName="InfoBox Category" ma:description="" ma:format="Dropdown" ma:hidden="true" ma:internalName="CategoryInfoBoxEXT" ma:readOnly="false">
      <xsd:simpleType>
        <xsd:restriction base="dms:Choice">
          <xsd:enumeration value="Náběhy-výběhy motorizací MBC"/>
          <xsd:enumeration value="Blokované výbavy MBC"/>
          <xsd:enumeration value="PIN MB Truck"/>
          <xsd:enumeration value="Akční nabídky MBC"/>
          <xsd:enumeration value="Výprodej skladových vozů"/>
          <xsd:enumeration value="Analýzy a statistiky MBC"/>
          <xsd:enumeration value="Produktový průvodce MBC"/>
        </xsd:restriction>
      </xsd:simpleType>
    </xsd:element>
    <xsd:element name="DivisionLookupEXT" ma:index="3" ma:displayName="Division" ma:description="" ma:list="{e1abd7bd-ce1e-4757-849b-accea890f1ac}" ma:internalName="DivisionLookupEXT" ma:readOnly="false" ma:showField="Title" ma:web="b88255d5-d681-47c1-9239-3271bd1d13b2">
      <xsd:simpleType>
        <xsd:restriction base="dms:Lookup"/>
      </xsd:simpleType>
    </xsd:element>
    <xsd:element name="VehicleClassLookupMulti1EXT" ma:index="4" nillable="true" ma:displayName="Vehicle Class Multi" ma:description="" ma:list="{0ab9a89d-5cf3-46b5-928f-6fe0cfa434a5}" ma:internalName="VehicleClassLookupMulti1EXT" ma:showField="Title" ma:web="b88255d5-d681-47c1-9239-3271bd1d1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Extranet" ma:index="5" nillable="true" ma:displayName="Additional Description" ma:internalName="DescriptionExtranet">
      <xsd:simpleType>
        <xsd:restriction base="dms:Note">
          <xsd:maxLength value="255"/>
        </xsd:restriction>
      </xsd:simpleType>
    </xsd:element>
    <xsd:element name="SendMailEXT" ma:index="6" nillable="true" ma:displayName="Send Mail" ma:default="1" ma:description="Parametr označující požadavek na odeslání upozornění." ma:hidden="true" ma:internalName="SendMailEXT" ma:readOnly="false">
      <xsd:simpleType>
        <xsd:restriction base="dms:Boolean"/>
      </xsd:simpleType>
    </xsd:element>
    <xsd:element name="DateArchivingEXT" ma:index="7" nillable="true" ma:displayName="Date of Archiving" ma:description="Date of moving to archive." ma:format="DateOnly" ma:internalName="DateArchivingEXT" ma:readOnly="false">
      <xsd:simpleType>
        <xsd:restriction base="dms:DateTime"/>
      </xsd:simpleType>
    </xsd:element>
    <xsd:element name="ArchiveEXT" ma:index="8" nillable="true" ma:displayName="Archive" ma:default="0" ma:description="Parametr identifikující přesun do archivu nebo stav záznamu." ma:indexed="true" ma:internalName="ArchiveEXT" ma:readOnly="false">
      <xsd:simpleType>
        <xsd:restriction base="dms:Boolean"/>
      </xsd:simpleType>
    </xsd:element>
    <xsd:element name="MailSentEXT" ma:index="9" nillable="true" ma:displayName="Mail Sent" ma:default="0" ma:description="Parameter notification about transfer into MOP container." ma:hidden="true" ma:internalName="MailSentEXT" ma:readOnly="false">
      <xsd:simpleType>
        <xsd:restriction base="dms:Boolean"/>
      </xsd:simpleType>
    </xsd:element>
    <xsd:element name="CategoryMailEXT" ma:index="10" ma:displayName="Category Mail" ma:default="3" ma:description="The column for the interrnal settings of text message for the WebPart Mailing. NO IHERIT !!!" ma:list="{cdb0358b-e292-434f-a221-333469ffb4eb}" ma:internalName="CategoryMailEXT" ma:showField="Title" ma:web="b88255d5-d681-47c1-9239-3271bd1d13b2">
      <xsd:simpleType>
        <xsd:restriction base="dms:Lookup"/>
      </xsd:simpleType>
    </xsd:element>
    <xsd:element name="CreateAnnouncementEXT" ma:index="12" nillable="true" ma:displayName="Create Announcement" ma:default="0" ma:description="Allows create a announcement to the published document." ma:internalName="CreateAnnouncementEXT" ma:readOnly="false">
      <xsd:simpleType>
        <xsd:restriction base="dms:Boolean"/>
      </xsd:simpleType>
    </xsd:element>
    <xsd:element name="FolderNameExtranet" ma:index="13" nillable="true" ma:displayName="Folder Name" ma:description="" ma:internalName="FolderNameExtranet" ma:readOnly="false">
      <xsd:simpleType>
        <xsd:restriction base="dms:Text">
          <xsd:maxLength value="255"/>
        </xsd:restriction>
      </xsd:simpleType>
    </xsd:element>
    <xsd:element name="ListNameInfoBoxEXT" ma:index="14" nillable="true" ma:displayName="List Name InfoBox" ma:format="Dropdown" ma:hidden="true" ma:internalName="ListNameInfoBoxEXT" ma:readOnly="false">
      <xsd:simpleType>
        <xsd:restriction base="dms:Choice">
          <xsd:enumeration value="Obchodní informace"/>
          <xsd:enumeration value="Produktové informace"/>
          <xsd:enumeration value="Skladová vozidla"/>
          <xsd:enumeration value="Konkurence"/>
          <xsd:enumeration value="Akce a kampaně"/>
          <xsd:enumeration value="Články o nás"/>
          <xsd:enumeration value="Postupy a formuláře"/>
          <xsd:enumeration value="Homologace"/>
          <xsd:enumeration value="MBKS"/>
          <xsd:enumeration value="CharterWay"/>
          <xsd:enumeration value="Oznámení"/>
        </xsd:restriction>
      </xsd:simpleType>
    </xsd:element>
    <xsd:element name="AuftragEXT" ma:index="15" ma:displayName="Auftrag" ma:description="Maximálně 10 číslic" ma:internalName="AuftragEXT" ma:readOnly="false">
      <xsd:simpleType>
        <xsd:restriction base="dms:Text">
          <xsd:maxLength value="10"/>
        </xsd:restriction>
      </xsd:simpleType>
    </xsd:element>
    <xsd:element name="VehicleClassNameEXT" ma:index="22" nillable="true" ma:displayName="Vehicle Class Name" ma:description="Pomocný parametr pro WP DashBoard Filtering - názvy dlaždic." ma:format="Dropdown" ma:hidden="true" ma:internalName="VehicleClassNameEXT" ma:readOnly="false">
      <xsd:simpleType>
        <xsd:union memberTypes="dms:Text">
          <xsd:simpleType>
            <xsd:restriction base="dms:Choice">
              <xsd:enumeration value="A"/>
              <xsd:enumeration value="Actros/Antos"/>
              <xsd:enumeration value="Atego"/>
              <xsd:enumeration value="Axor C"/>
              <xsd:enumeration value="Axor R"/>
              <xsd:enumeration value="B"/>
              <xsd:enumeration value="C"/>
              <xsd:enumeration value="Canter"/>
              <xsd:enumeration value="CL"/>
              <xsd:enumeration value="CLS"/>
              <xsd:enumeration value="E"/>
              <xsd:enumeration value="Econic"/>
              <xsd:enumeration value="G"/>
              <xsd:enumeration value="S"/>
              <xsd:enumeration value="SL"/>
              <xsd:enumeration value="smart"/>
              <xsd:enumeration value="Sprinter"/>
              <xsd:enumeration value="Vario"/>
              <xsd:enumeration value="Viano"/>
              <xsd:enumeration value="Vito"/>
              <xsd:enumeration value="Zetros"/>
              <xsd:enumeration value="Axor"/>
              <xsd:enumeration value="Citan"/>
              <xsd:enumeration value="CLA"/>
              <xsd:enumeration value="GLA"/>
              <xsd:enumeration value="Arocs"/>
              <xsd:enumeration value="Třída V"/>
              <xsd:enumeration value="GT"/>
              <xsd:enumeration value="GLE/ML"/>
              <xsd:enumeration value="GLS/GL"/>
              <xsd:enumeration value="SLC/SLK"/>
              <xsd:enumeration value="GLC/GLK"/>
              <xsd:enumeration value="Třída X"/>
              <xsd:enumeration value="GLB"/>
              <xsd:enumeration value="EQC"/>
              <xsd:enumeration value="smart forfour"/>
              <xsd:enumeration value="smart fortwo"/>
              <xsd:enumeration value="EQA"/>
              <xsd:enumeration value="eSprinter"/>
              <xsd:enumeration value="eVito"/>
              <xsd:enumeration value="EQV"/>
            </xsd:restriction>
          </xsd:simpleType>
        </xsd:union>
      </xsd:simpleType>
    </xsd:element>
    <xsd:element name="InputTypeEXT" ma:index="23" nillable="true" ma:displayName="Input Type" ma:format="Dropdown" ma:hidden="true" ma:internalName="InputTypeEXT">
      <xsd:simpleType>
        <xsd:union memberTypes="dms:Text">
          <xsd:simpleType>
            <xsd:restriction base="dms:Choice">
              <xsd:enumeration value="WSS 3.0"/>
            </xsd:restriction>
          </xsd:simpleType>
        </xsd:union>
      </xsd:simpleType>
    </xsd:element>
    <xsd:element name="SpecialBodiesEXT" ma:index="24" nillable="true" ma:displayName="Special Bodies" ma:format="Dropdown" ma:internalName="SpecialBodiesEXT">
      <xsd:simpleType>
        <xsd:restriction base="dms:Choice">
          <xsd:enumeration value="N/A"/>
          <xsd:enumeration value="autobagr"/>
          <xsd:enumeration value="autobusové úpravy"/>
          <xsd:enumeration value="autojeřáb"/>
          <xsd:enumeration value="autoškola"/>
          <xsd:enumeration value="cisterna ADR"/>
          <xsd:enumeration value="cisterna na sypké hmoty"/>
          <xsd:enumeration value="cisterna potravinářská"/>
          <xsd:enumeration value="čelo hydraulické"/>
          <xsd:enumeration value="čerpadlo na beton"/>
          <xsd:enumeration value="dělící stěna"/>
          <xsd:enumeration value="dílna-servisní vůz"/>
          <xsd:enumeration value="fekální/proplachovací vůz"/>
          <xsd:enumeration value="hasičský vůz"/>
          <xsd:enumeration value="hydraulika"/>
          <xsd:enumeration value="chlazení / topení"/>
          <xsd:enumeration value="izolace skříň.vozu"/>
          <xsd:enumeration value="jiné příslušenství"/>
          <xsd:enumeration value="kafilerní nástavba"/>
          <xsd:enumeration value="kolejový adaptér"/>
          <xsd:enumeration value="kompresor"/>
          <xsd:enumeration value="komunální vůz"/>
          <xsd:enumeration value="kropící vůz"/>
          <xsd:enumeration value="letištní technika"/>
          <xsd:enumeration value="míchač betonu"/>
          <xsd:enumeration value="N / A"/>
          <xsd:enumeration value="návěs jiný"/>
          <xsd:enumeration value="návěs malý"/>
          <xsd:enumeration value="návěs sklápěcí"/>
          <xsd:enumeration value="návěs skříňový"/>
          <xsd:enumeration value="návěs valníkový"/>
          <xsd:enumeration value="nízkopodlažní spouštěcí vůz"/>
          <xsd:enumeration value="nosič kontejnerů dvouramenný"/>
          <xsd:enumeration value="nosič kontejnerů hákový"/>
          <xsd:enumeration value="nosič kontejnerů jiný"/>
          <xsd:enumeration value="obytný automobil"/>
          <xsd:enumeration value="odtahový vůz"/>
          <xsd:enumeration value="oldtimer / replika"/>
          <xsd:enumeration value="pancéřovaný vůz"/>
          <xsd:enumeration value="plošina montážní pro troleje"/>
          <xsd:enumeration value="plošina pracovní vysokozdvižná"/>
          <xsd:enumeration value="pohřební vůz"/>
          <xsd:enumeration value="policejní vůz"/>
          <xsd:enumeration value="prodejna pojízdná"/>
          <xsd:enumeration value="přeprava invalidů"/>
          <xsd:enumeration value="přepravník asfaltu"/>
          <xsd:enumeration value="přepravník aut"/>
          <xsd:enumeration value="přepravník dříví"/>
          <xsd:enumeration value="přepravník koní"/>
          <xsd:enumeration value="přepravník nápojů"/>
          <xsd:enumeration value="přepravník osob"/>
          <xsd:enumeration value="přepravník skla"/>
          <xsd:enumeration value="přepravník WC"/>
          <xsd:enumeration value="přepravník zvířat"/>
          <xsd:enumeration value="přívěs jiný"/>
          <xsd:enumeration value="přívěs malý (do 3,5t)"/>
          <xsd:enumeration value="přívěs sklápěcí,"/>
          <xsd:enumeration value="přívěs skříňový"/>
          <xsd:enumeration value="přívěs valníkový"/>
          <xsd:enumeration value="retardér"/>
          <xsd:enumeration value="ruka hydraulická"/>
          <xsd:enumeration value="samonakládací systém"/>
          <xsd:enumeration value="sanitka"/>
          <xsd:enumeration value="sklápěč"/>
          <xsd:enumeration value="skříň"/>
          <xsd:enumeration value="skříň hlubokomrazící"/>
          <xsd:enumeration value="skříň izolovaná"/>
          <xsd:enumeration value="spací kabina střešní"/>
          <xsd:enumeration value="systém dálkového sledování"/>
          <xsd:enumeration value="tahač návěsů"/>
          <xsd:enumeration value="tažné zařízení / točna"/>
          <xsd:enumeration value="těžká přeprava"/>
          <xsd:enumeration value="úpravy šasi"/>
          <xsd:enumeration value="valník"/>
          <xsd:enumeration value="vojenská technika"/>
          <xsd:enumeration value="vozidla pro film"/>
          <xsd:enumeration value="TV,  rozhlas"/>
          <xsd:enumeration value="vozidla pro údržbu silnic"/>
          <xsd:enumeration value="vozidlo služeb a promotion"/>
          <xsd:enumeration value="vozík nakládací závěsný"/>
          <xsd:enumeration value="vrtná souprava"/>
          <xsd:enumeration value="výměnné nástavby"/>
          <xsd:enumeration value="zametací vůz"/>
          <xsd:enumeration value="vojenská technika"/>
          <xsd:enumeration value="dělící příčky"/>
          <xsd:enumeration value="systémy dálk.sledování-telematika"/>
          <xsd:enumeration value="vrtná souprava"/>
          <xsd:enumeration value="objemové soupravy nadrozměrné"/>
          <xsd:enumeration value="přepravník WC chemický"/>
        </xsd:restriction>
      </xsd:simpleType>
    </xsd:element>
    <xsd:element name="DivisionNameEXT" ma:index="25" nillable="true" ma:displayName="Division Name" ma:description="Pomocný parametr pro WP DashBoard Filtering - názvy dlaždic." ma:format="Dropdown" ma:hidden="true" ma:internalName="DivisionNameEXT" ma:readOnly="false">
      <xsd:simpleType>
        <xsd:restriction base="dms:Choice">
          <xsd:enumeration value="MBC"/>
          <xsd:enumeration value="MB Vans"/>
          <xsd:enumeration value="MB Truck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InfoBoxEXT xmlns="b88255d5-d681-47c1-9239-3271bd1d13b2" xsi:nil="true"/>
    <VehicleClassLookupMulti1EXT xmlns="b88255d5-d681-47c1-9239-3271bd1d13b2">
      <Value>26</Value>
    </VehicleClassLookupMulti1EXT>
    <VehicleClassNameEXT xmlns="b88255d5-d681-47c1-9239-3271bd1d13b2" xsi:nil="true"/>
    <InputTypeEXT xmlns="b88255d5-d681-47c1-9239-3271bd1d13b2" xsi:nil="true"/>
    <AuftragEXT xmlns="b88255d5-d681-47c1-9239-3271bd1d13b2">7457620984</AuftragEXT>
    <SendMailEXT xmlns="b88255d5-d681-47c1-9239-3271bd1d13b2">true</SendMailEXT>
    <CreateAnnouncementEXT xmlns="b88255d5-d681-47c1-9239-3271bd1d13b2">false</CreateAnnouncementEXT>
    <FolderNameExtranet xmlns="b88255d5-d681-47c1-9239-3271bd1d13b2">MB Vans</FolderNameExtranet>
    <ArchiveEXT xmlns="b88255d5-d681-47c1-9239-3271bd1d13b2">false</ArchiveEXT>
    <MailSentEXT xmlns="b88255d5-d681-47c1-9239-3271bd1d13b2">false</MailSentEXT>
    <DivisionLookupEXT xmlns="b88255d5-d681-47c1-9239-3271bd1d13b2">2</DivisionLookupEXT>
    <DateArchivingEXT xmlns="b88255d5-d681-47c1-9239-3271bd1d13b2" xsi:nil="true"/>
    <DescriptionExtranet xmlns="b88255d5-d681-47c1-9239-3271bd1d13b2" xsi:nil="true"/>
    <CategoryMailEXT xmlns="b88255d5-d681-47c1-9239-3271bd1d13b2">3</CategoryMailEXT>
    <DivisionNameEXT xmlns="b88255d5-d681-47c1-9239-3271bd1d13b2">MB Vans</DivisionNameEXT>
    <ListNameInfoBoxEXT xmlns="b88255d5-d681-47c1-9239-3271bd1d13b2">Skladová vozidla</ListNameInfoBoxEXT>
    <SpecialBodiesEXT xmlns="b88255d5-d681-47c1-9239-3271bd1d13b2">N/A</SpecialBodiesEX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3DEE6-DBBE-420A-924C-C3C37C83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255d5-d681-47c1-9239-3271bd1d1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F2FD3-93CF-42C8-9A91-BEB8EDE28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986CE-43A8-4A49-A74B-6DADA40D792D}">
  <ds:schemaRefs>
    <ds:schemaRef ds:uri="http://schemas.microsoft.com/office/2006/metadata/properties"/>
    <ds:schemaRef ds:uri="http://schemas.microsoft.com/office/infopath/2007/PartnerControls"/>
    <ds:schemaRef ds:uri="b88255d5-d681-47c1-9239-3271bd1d13b2"/>
  </ds:schemaRefs>
</ds:datastoreItem>
</file>

<file path=customXml/itemProps4.xml><?xml version="1.0" encoding="utf-8"?>
<ds:datastoreItem xmlns:ds="http://schemas.openxmlformats.org/officeDocument/2006/customXml" ds:itemID="{791ECAB5-C235-48E1-AE77-D7E72D86F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WordVorlage.dotx</Template>
  <TotalTime>28</TotalTime>
  <Pages>8</Pages>
  <Words>1263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ITI/OD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74-576-20984</dc:title>
  <dc:creator>Caslavkova, Marcela (163)</dc:creator>
  <cp:lastModifiedBy>Lukas Vondruska</cp:lastModifiedBy>
  <cp:revision>16</cp:revision>
  <cp:lastPrinted>2025-05-12T08:21:00Z</cp:lastPrinted>
  <dcterms:created xsi:type="dcterms:W3CDTF">2025-05-12T08:20:00Z</dcterms:created>
  <dcterms:modified xsi:type="dcterms:W3CDTF">2025-07-04T07:08:00Z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2025-05-12T08:19:38Z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e7a34cc4-587f-438a-9e3e-34582bdd12d2</vt:lpwstr>
  </property>
  <property fmtid="{D5CDD505-2E9C-101B-9397-08002B2CF9AE}" pid="8" name="MSIP_Label_924dbb1d-991d-4bbd-aad5-33bac1d8ffaf_ContentBits">
    <vt:lpwstr>0</vt:lpwstr>
  </property>
  <property fmtid="{D5CDD505-2E9C-101B-9397-08002B2CF9AE}" pid="9" name="ContentTypeId">
    <vt:lpwstr>0x010100526DB9C458C6B24AB33DDAC646796024112200F9445CC573FFF34EA95C87534F6A2CF0</vt:lpwstr>
  </property>
  <property fmtid="{D5CDD505-2E9C-101B-9397-08002B2CF9AE}" pid="10" name="WorkflowChangePath">
    <vt:lpwstr>9cdf1b32-d385-40ae-8e66-09a13e84ec1e,3;9cdf1b32-d385-40ae-8e66-09a13e84ec1e,3;9cdf1b32-d385-40ae-8e66-09a13e84ec1e,3;</vt:lpwstr>
  </property>
  <property fmtid="{D5CDD505-2E9C-101B-9397-08002B2CF9AE}" pid="11" name="MSIP_Label_a6798007-06f0-4536-a256-a7505715240f_Enabled">
    <vt:lpwstr>true</vt:lpwstr>
  </property>
  <property fmtid="{D5CDD505-2E9C-101B-9397-08002B2CF9AE}" pid="12" name="MSIP_Label_a6798007-06f0-4536-a256-a7505715240f_SetDate">
    <vt:lpwstr>2025-05-30T07:02:33Z</vt:lpwstr>
  </property>
  <property fmtid="{D5CDD505-2E9C-101B-9397-08002B2CF9AE}" pid="13" name="MSIP_Label_a6798007-06f0-4536-a256-a7505715240f_Method">
    <vt:lpwstr>Standard</vt:lpwstr>
  </property>
  <property fmtid="{D5CDD505-2E9C-101B-9397-08002B2CF9AE}" pid="14" name="MSIP_Label_a6798007-06f0-4536-a256-a7505715240f_Name">
    <vt:lpwstr>Internal</vt:lpwstr>
  </property>
  <property fmtid="{D5CDD505-2E9C-101B-9397-08002B2CF9AE}" pid="15" name="MSIP_Label_a6798007-06f0-4536-a256-a7505715240f_SiteId">
    <vt:lpwstr>2a5a9df8-f883-4abe-b280-5d465974a03b</vt:lpwstr>
  </property>
  <property fmtid="{D5CDD505-2E9C-101B-9397-08002B2CF9AE}" pid="16" name="MSIP_Label_a6798007-06f0-4536-a256-a7505715240f_ActionId">
    <vt:lpwstr>fe74edea-bc36-47fc-8711-2fc6b076e74c</vt:lpwstr>
  </property>
  <property fmtid="{D5CDD505-2E9C-101B-9397-08002B2CF9AE}" pid="17" name="MSIP_Label_a6798007-06f0-4536-a256-a7505715240f_ContentBits">
    <vt:lpwstr>0</vt:lpwstr>
  </property>
  <property fmtid="{D5CDD505-2E9C-101B-9397-08002B2CF9AE}" pid="18" name="MSIP_Label_a6798007-06f0-4536-a256-a7505715240f_Tag">
    <vt:lpwstr>10, 3, 0, 1</vt:lpwstr>
  </property>
</Properties>
</file>